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00000" w:rsidRDefault="00DB0031">
      <w:pPr>
        <w:pStyle w:val="pj"/>
      </w:pPr>
      <w:bookmarkStart w:id="0" w:name="_GoBack"/>
      <w:bookmarkEnd w:id="0"/>
      <w:r>
        <w:rPr>
          <w:rStyle w:val="s0"/>
          <w:b/>
          <w:bCs/>
        </w:rPr>
        <w:t>Приказ Министра индустрии и инфраструктурного развития Республики Казахстан от 8 ноября 2022 года № 619 «Об утверждении перечня товаров, работ, услуг, на которые распространяются требования по энергоэффективности при осуществлении государственных закупок и</w:t>
      </w:r>
      <w:r>
        <w:rPr>
          <w:rStyle w:val="s0"/>
          <w:b/>
          <w:bCs/>
        </w:rPr>
        <w:t xml:space="preserve"> закупок товаров, работ, услуг»</w:t>
      </w:r>
    </w:p>
    <w:p w:rsidR="00000000" w:rsidRDefault="00DB0031">
      <w:pPr>
        <w:pStyle w:val="pj"/>
      </w:pPr>
      <w:r>
        <w:rPr>
          <w:rStyle w:val="s0"/>
          <w:b/>
          <w:bCs/>
        </w:rPr>
        <w:t> </w:t>
      </w:r>
    </w:p>
    <w:p w:rsidR="00000000" w:rsidRDefault="00DB0031">
      <w:pPr>
        <w:pStyle w:val="pj"/>
      </w:pPr>
      <w:r>
        <w:rPr>
          <w:rStyle w:val="s0"/>
        </w:rPr>
        <w:t>Зарегистрирован в Реестре государственной регистрации нормативных правовых актов Республики Казахстан 9 ноября 2022 года под № 30465</w:t>
      </w:r>
    </w:p>
    <w:p w:rsidR="00000000" w:rsidRDefault="00DB0031">
      <w:pPr>
        <w:pStyle w:val="pj"/>
      </w:pPr>
      <w:r>
        <w:rPr>
          <w:rStyle w:val="s0"/>
        </w:rPr>
        <w:t> </w:t>
      </w:r>
    </w:p>
    <w:p w:rsidR="00000000" w:rsidRDefault="00DB0031">
      <w:pPr>
        <w:pStyle w:val="pj"/>
      </w:pPr>
      <w:r>
        <w:rPr>
          <w:rStyle w:val="s0"/>
        </w:rPr>
        <w:t xml:space="preserve">Опубликован: </w:t>
      </w:r>
      <w:hyperlink r:id="rId7" w:anchor="!/doc/173547/rus" w:history="1">
        <w:r>
          <w:rPr>
            <w:rStyle w:val="a4"/>
          </w:rPr>
          <w:t>ИС «Эталонный контрольный банк НПА РК в электронном виде» 11 ноября 2022 г.</w:t>
        </w:r>
      </w:hyperlink>
    </w:p>
    <w:p w:rsidR="00000000" w:rsidRDefault="00DB0031">
      <w:pPr>
        <w:pStyle w:val="pj"/>
      </w:pPr>
      <w:hyperlink r:id="rId8" w:anchor="!/doc/173547/rus" w:history="1">
        <w:r>
          <w:rPr>
            <w:rStyle w:val="a4"/>
            <w:u w:val="none"/>
          </w:rPr>
          <w:t> </w:t>
        </w:r>
      </w:hyperlink>
    </w:p>
    <w:p w:rsidR="00000000" w:rsidRDefault="00DB0031">
      <w:pPr>
        <w:pStyle w:val="pj"/>
      </w:pPr>
      <w:r>
        <w:rPr>
          <w:b/>
          <w:bCs/>
        </w:rPr>
        <w:t> </w:t>
      </w:r>
    </w:p>
    <w:sectPr w:rsidR="00000000">
      <w:headerReference w:type="even" r:id="rId9"/>
      <w:headerReference w:type="default" r:id="rId10"/>
      <w:footerReference w:type="even" r:id="rId11"/>
      <w:footerReference w:type="default" r:id="rId12"/>
      <w:headerReference w:type="first" r:id="rId13"/>
      <w:footerReference w:type="first" r:id="rId14"/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DB0031" w:rsidRDefault="00DB0031" w:rsidP="00DB0031">
      <w:r>
        <w:separator/>
      </w:r>
    </w:p>
  </w:endnote>
  <w:endnote w:type="continuationSeparator" w:id="0">
    <w:p w:rsidR="00DB0031" w:rsidRDefault="00DB0031" w:rsidP="00DB003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DB0031" w:rsidRDefault="00DB0031">
    <w:pPr>
      <w:pStyle w:val="a8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DB0031" w:rsidRDefault="00DB0031">
    <w:pPr>
      <w:pStyle w:val="a8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DB0031" w:rsidRDefault="00DB0031">
    <w:pPr>
      <w:pStyle w:val="a8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DB0031" w:rsidRDefault="00DB0031" w:rsidP="00DB0031">
      <w:r>
        <w:separator/>
      </w:r>
    </w:p>
  </w:footnote>
  <w:footnote w:type="continuationSeparator" w:id="0">
    <w:p w:rsidR="00DB0031" w:rsidRDefault="00DB0031" w:rsidP="00DB003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DB0031" w:rsidRDefault="00DB0031">
    <w:pPr>
      <w:pStyle w:val="a6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DB0031" w:rsidRDefault="00DB0031" w:rsidP="00DB0031">
    <w:pPr>
      <w:pStyle w:val="a6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Источник: Информационная система "ПАРАГРАФ"</w:t>
    </w:r>
  </w:p>
  <w:p w:rsidR="00DB0031" w:rsidRPr="00DB0031" w:rsidRDefault="00DB0031" w:rsidP="00DB0031">
    <w:pPr>
      <w:pStyle w:val="a6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Документ: Приказ Министра индустрии и инфраструктурного развития Республики Казахстан от 8 ноября 2022 года № 619 «Об утверждении перечня товаров, работ, услуг, на которые распространяются требования по энергоэффективности при осуществлении государственных закупок и закупок товаров, работ, услуг»</w:t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DB0031" w:rsidRDefault="00DB0031">
    <w:pPr>
      <w:pStyle w:val="a6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web"/>
  <w:zoom w:percent="100"/>
  <w:proofState w:spelling="clean" w:grammar="clean"/>
  <w:defaultTabStop w:val="708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doNotSnapToGridInCell/>
    <w:doNotWrapTextWithPunct/>
    <w:doNotUseEastAsianBreakRules/>
    <w:growAutofit/>
    <w:compatSetting w:name="compatibilityMode" w:uri="http://schemas.microsoft.com/office/word" w:val="14"/>
  </w:compat>
  <w:rsids>
    <w:rsidRoot w:val="00DB0031"/>
    <w:rsid w:val="00DB003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Normal (Web)"/>
    <w:basedOn w:val="a"/>
    <w:uiPriority w:val="99"/>
    <w:semiHidden/>
    <w:unhideWhenUsed/>
    <w:rPr>
      <w:color w:val="000000"/>
    </w:rPr>
  </w:style>
  <w:style w:type="paragraph" w:customStyle="1" w:styleId="pc">
    <w:name w:val="pc"/>
    <w:basedOn w:val="a"/>
    <w:pPr>
      <w:jc w:val="center"/>
    </w:pPr>
    <w:rPr>
      <w:color w:val="000000"/>
    </w:rPr>
  </w:style>
  <w:style w:type="paragraph" w:customStyle="1" w:styleId="pr">
    <w:name w:val="pr"/>
    <w:basedOn w:val="a"/>
    <w:pPr>
      <w:jc w:val="right"/>
    </w:pPr>
    <w:rPr>
      <w:color w:val="000000"/>
    </w:rPr>
  </w:style>
  <w:style w:type="paragraph" w:customStyle="1" w:styleId="pj">
    <w:name w:val="pj"/>
    <w:basedOn w:val="a"/>
    <w:pPr>
      <w:ind w:firstLine="400"/>
      <w:jc w:val="both"/>
    </w:pPr>
    <w:rPr>
      <w:color w:val="000000"/>
    </w:rPr>
  </w:style>
  <w:style w:type="paragraph" w:customStyle="1" w:styleId="pji">
    <w:name w:val="pji"/>
    <w:basedOn w:val="a"/>
    <w:pPr>
      <w:jc w:val="both"/>
    </w:pPr>
    <w:rPr>
      <w:color w:val="000000"/>
    </w:rPr>
  </w:style>
  <w:style w:type="paragraph" w:customStyle="1" w:styleId="msochpdefault">
    <w:name w:val="msochpdefault"/>
    <w:basedOn w:val="a"/>
    <w:rPr>
      <w:color w:val="000000"/>
      <w:sz w:val="20"/>
      <w:szCs w:val="20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color w:val="333399"/>
      <w:u w:val="single"/>
    </w:rPr>
  </w:style>
  <w:style w:type="character" w:styleId="a4">
    <w:name w:val="Hyperlink"/>
    <w:basedOn w:val="a0"/>
    <w:uiPriority w:val="99"/>
    <w:semiHidden/>
    <w:unhideWhenUsed/>
    <w:rPr>
      <w:color w:val="0000FF"/>
      <w:u w:val="single"/>
    </w:rPr>
  </w:style>
  <w:style w:type="character" w:styleId="a5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6">
    <w:name w:val="header"/>
    <w:basedOn w:val="a"/>
    <w:link w:val="a7"/>
    <w:uiPriority w:val="99"/>
    <w:unhideWhenUsed/>
    <w:rsid w:val="00DB0031"/>
    <w:pPr>
      <w:tabs>
        <w:tab w:val="center" w:pos="4677"/>
        <w:tab w:val="right" w:pos="9355"/>
      </w:tabs>
    </w:pPr>
  </w:style>
  <w:style w:type="character" w:customStyle="1" w:styleId="a7">
    <w:name w:val="Верхний колонтитул Знак"/>
    <w:basedOn w:val="a0"/>
    <w:link w:val="a6"/>
    <w:uiPriority w:val="99"/>
    <w:rsid w:val="00DB0031"/>
    <w:rPr>
      <w:rFonts w:eastAsiaTheme="minorEastAsia"/>
      <w:sz w:val="24"/>
      <w:szCs w:val="24"/>
    </w:rPr>
  </w:style>
  <w:style w:type="paragraph" w:styleId="a8">
    <w:name w:val="footer"/>
    <w:basedOn w:val="a"/>
    <w:link w:val="a9"/>
    <w:uiPriority w:val="99"/>
    <w:unhideWhenUsed/>
    <w:rsid w:val="00DB0031"/>
    <w:pPr>
      <w:tabs>
        <w:tab w:val="center" w:pos="4677"/>
        <w:tab w:val="right" w:pos="9355"/>
      </w:tabs>
    </w:pPr>
  </w:style>
  <w:style w:type="character" w:customStyle="1" w:styleId="a9">
    <w:name w:val="Нижний колонтитул Знак"/>
    <w:basedOn w:val="a0"/>
    <w:link w:val="a8"/>
    <w:uiPriority w:val="99"/>
    <w:rsid w:val="00DB0031"/>
    <w:rPr>
      <w:rFonts w:eastAsiaTheme="minorEastAsia"/>
      <w:sz w:val="24"/>
      <w:szCs w:val="24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Normal (Web)"/>
    <w:basedOn w:val="a"/>
    <w:uiPriority w:val="99"/>
    <w:semiHidden/>
    <w:unhideWhenUsed/>
    <w:rPr>
      <w:color w:val="000000"/>
    </w:rPr>
  </w:style>
  <w:style w:type="paragraph" w:customStyle="1" w:styleId="pc">
    <w:name w:val="pc"/>
    <w:basedOn w:val="a"/>
    <w:pPr>
      <w:jc w:val="center"/>
    </w:pPr>
    <w:rPr>
      <w:color w:val="000000"/>
    </w:rPr>
  </w:style>
  <w:style w:type="paragraph" w:customStyle="1" w:styleId="pr">
    <w:name w:val="pr"/>
    <w:basedOn w:val="a"/>
    <w:pPr>
      <w:jc w:val="right"/>
    </w:pPr>
    <w:rPr>
      <w:color w:val="000000"/>
    </w:rPr>
  </w:style>
  <w:style w:type="paragraph" w:customStyle="1" w:styleId="pj">
    <w:name w:val="pj"/>
    <w:basedOn w:val="a"/>
    <w:pPr>
      <w:ind w:firstLine="400"/>
      <w:jc w:val="both"/>
    </w:pPr>
    <w:rPr>
      <w:color w:val="000000"/>
    </w:rPr>
  </w:style>
  <w:style w:type="paragraph" w:customStyle="1" w:styleId="pji">
    <w:name w:val="pji"/>
    <w:basedOn w:val="a"/>
    <w:pPr>
      <w:jc w:val="both"/>
    </w:pPr>
    <w:rPr>
      <w:color w:val="000000"/>
    </w:rPr>
  </w:style>
  <w:style w:type="paragraph" w:customStyle="1" w:styleId="msochpdefault">
    <w:name w:val="msochpdefault"/>
    <w:basedOn w:val="a"/>
    <w:rPr>
      <w:color w:val="000000"/>
      <w:sz w:val="20"/>
      <w:szCs w:val="20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color w:val="333399"/>
      <w:u w:val="single"/>
    </w:rPr>
  </w:style>
  <w:style w:type="character" w:styleId="a4">
    <w:name w:val="Hyperlink"/>
    <w:basedOn w:val="a0"/>
    <w:uiPriority w:val="99"/>
    <w:semiHidden/>
    <w:unhideWhenUsed/>
    <w:rPr>
      <w:color w:val="0000FF"/>
      <w:u w:val="single"/>
    </w:rPr>
  </w:style>
  <w:style w:type="character" w:styleId="a5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6">
    <w:name w:val="header"/>
    <w:basedOn w:val="a"/>
    <w:link w:val="a7"/>
    <w:uiPriority w:val="99"/>
    <w:unhideWhenUsed/>
    <w:rsid w:val="00DB0031"/>
    <w:pPr>
      <w:tabs>
        <w:tab w:val="center" w:pos="4677"/>
        <w:tab w:val="right" w:pos="9355"/>
      </w:tabs>
    </w:pPr>
  </w:style>
  <w:style w:type="character" w:customStyle="1" w:styleId="a7">
    <w:name w:val="Верхний колонтитул Знак"/>
    <w:basedOn w:val="a0"/>
    <w:link w:val="a6"/>
    <w:uiPriority w:val="99"/>
    <w:rsid w:val="00DB0031"/>
    <w:rPr>
      <w:rFonts w:eastAsiaTheme="minorEastAsia"/>
      <w:sz w:val="24"/>
      <w:szCs w:val="24"/>
    </w:rPr>
  </w:style>
  <w:style w:type="paragraph" w:styleId="a8">
    <w:name w:val="footer"/>
    <w:basedOn w:val="a"/>
    <w:link w:val="a9"/>
    <w:uiPriority w:val="99"/>
    <w:unhideWhenUsed/>
    <w:rsid w:val="00DB0031"/>
    <w:pPr>
      <w:tabs>
        <w:tab w:val="center" w:pos="4677"/>
        <w:tab w:val="right" w:pos="9355"/>
      </w:tabs>
    </w:pPr>
  </w:style>
  <w:style w:type="character" w:customStyle="1" w:styleId="a9">
    <w:name w:val="Нижний колонтитул Знак"/>
    <w:basedOn w:val="a0"/>
    <w:link w:val="a8"/>
    <w:uiPriority w:val="99"/>
    <w:rsid w:val="00DB0031"/>
    <w:rPr>
      <w:rFonts w:eastAsiaTheme="minorEastAsia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encoding w:val="windows-1251"/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zan.gov.kz/client/" TargetMode="External"/><Relationship Id="rId13" Type="http://schemas.openxmlformats.org/officeDocument/2006/relationships/header" Target="header3.xml"/><Relationship Id="rId3" Type="http://schemas.openxmlformats.org/officeDocument/2006/relationships/settings" Target="settings.xml"/><Relationship Id="rId7" Type="http://schemas.openxmlformats.org/officeDocument/2006/relationships/hyperlink" Target="http://zan.gov.kz/client/" TargetMode="External"/><Relationship Id="rId12" Type="http://schemas.openxmlformats.org/officeDocument/2006/relationships/footer" Target="footer2.xml"/><Relationship Id="rId2" Type="http://schemas.microsoft.com/office/2007/relationships/stylesWithEffects" Target="stylesWithEffect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header" Target="header2.xml"/><Relationship Id="rId4" Type="http://schemas.openxmlformats.org/officeDocument/2006/relationships/webSettings" Target="webSettings.xml"/><Relationship Id="rId9" Type="http://schemas.openxmlformats.org/officeDocument/2006/relationships/header" Target="header1.xml"/><Relationship Id="rId14" Type="http://schemas.openxmlformats.org/officeDocument/2006/relationships/footer" Target="footer3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67</Words>
  <Characters>579</Characters>
  <Application>Microsoft Office Word</Application>
  <DocSecurity>0</DocSecurity>
  <Lines>4</Lines>
  <Paragraphs>1</Paragraphs>
  <ScaleCrop>false</ScaleCrop>
  <Company/>
  <LinksUpToDate>false</LinksUpToDate>
  <CharactersWithSpaces>645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Приказ Министра индустрии и инфраструктурного развития Республики Казахстан от 8 ноября 2022 года № 619 «Об утверждении перечня товаров, работ, услуг, на которые распространяются требования по энергоэффективности при осуществлении государственных закупок и закупок товаров, работ, услуг» (©Paragraph 2023)</dc:title>
  <dc:subject/>
  <dc:creator>Сергей М</dc:creator>
  <cp:keywords/>
  <dc:description/>
  <cp:lastModifiedBy>Сергей М</cp:lastModifiedBy>
  <cp:revision>2</cp:revision>
  <dcterms:created xsi:type="dcterms:W3CDTF">2023-10-26T17:14:00Z</dcterms:created>
  <dcterms:modified xsi:type="dcterms:W3CDTF">2023-10-26T17:14:00Z</dcterms:modified>
</cp:coreProperties>
</file>