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03CB">
      <w:pPr>
        <w:ind w:firstLine="400"/>
        <w:jc w:val="both"/>
      </w:pPr>
      <w:bookmarkStart w:id="0" w:name="_GoBack"/>
      <w:bookmarkEnd w:id="0"/>
      <w:r>
        <w:rPr>
          <w:rStyle w:val="s0"/>
          <w:b/>
          <w:bCs/>
        </w:rPr>
        <w:t>«Қазақстан Республикасы Үкіметінің «Қазақстан Республикасы нормативтік құқықтық кесімдерінің мемлекеттік тізілімін, нормативтік құқықтық кесімдерінің эталондық бақылау банкін жүргізу ережесін бекіту туралы» 2006 жылғы 29 сңуірдегі № 343 жңне «Қазақстан Рес</w:t>
      </w:r>
      <w:r>
        <w:rPr>
          <w:rStyle w:val="s0"/>
          <w:b/>
          <w:bCs/>
        </w:rPr>
        <w:t>публикасы министрлерінің жңне орталық мемлекеттік органдардың өзге де басшыларының, ведомстволар басшыларының нормативтік құқықтық бұйрықтарын, орталық жңне жергілікті атқарушы органдардың нормативтік құқықтық актілерін, орталық мемлекеттік органдардың қау</w:t>
      </w:r>
      <w:r>
        <w:rPr>
          <w:rStyle w:val="s0"/>
          <w:b/>
          <w:bCs/>
        </w:rPr>
        <w:t>лыларын, Орталық сайлау комиссиясының нормативтік қаулыларын, мңслихаттардың нормативтік құқықтық шешімдерін, сондай-ақ ңкімдіктердің нормативтік құқықтық қаулылары мен ңкімдердің нормативтік құқықтық шешімдерін ресми жариялау жүзеге асырылатын интернет-ре</w:t>
      </w:r>
      <w:r>
        <w:rPr>
          <w:rStyle w:val="s0"/>
          <w:b/>
          <w:bCs/>
        </w:rPr>
        <w:t>сурст... (201... (күші жойылды)</w:t>
      </w:r>
    </w:p>
    <w:p w:rsidR="00000000" w:rsidRDefault="00A103CB">
      <w:r>
        <w:t> </w:t>
      </w:r>
    </w:p>
    <w:p w:rsidR="00000000" w:rsidRDefault="00A103CB">
      <w:pPr>
        <w:ind w:firstLine="400"/>
        <w:jc w:val="both"/>
      </w:pPr>
      <w:r>
        <w:rPr>
          <w:rStyle w:val="s0"/>
        </w:rPr>
        <w:t xml:space="preserve">Жариялануы: «Егемен Қазақстан» 2016 жылғы 13 ақпан № 29 (28757); </w:t>
      </w:r>
      <w:r>
        <w:t>ҚР</w:t>
      </w:r>
      <w:r>
        <w:t xml:space="preserve"> Президенті мен ҚР Үкіметінің Актілер жинағы, 2016 ж., № 7 , 30-құжат </w:t>
      </w:r>
    </w:p>
    <w:p w:rsidR="00000000" w:rsidRDefault="00A103CB">
      <w:pPr>
        <w:jc w:val="both"/>
      </w:pPr>
      <w:r>
        <w:rPr>
          <w:rStyle w:val="s3"/>
        </w:rPr>
        <w:t> </w:t>
      </w:r>
    </w:p>
    <w:p w:rsidR="00000000" w:rsidRDefault="00A103CB">
      <w:pPr>
        <w:ind w:firstLine="400"/>
        <w:jc w:val="both"/>
      </w:pPr>
      <w:r>
        <w:rPr>
          <w:rStyle w:val="s0"/>
        </w:rPr>
        <w:t>Енгізілген өзгерістер:</w:t>
      </w:r>
    </w:p>
    <w:p w:rsidR="00000000" w:rsidRDefault="00A103CB">
      <w:pPr>
        <w:ind w:firstLine="400"/>
        <w:jc w:val="both"/>
      </w:pPr>
      <w:r>
        <w:rPr>
          <w:rStyle w:val="s0"/>
        </w:rPr>
        <w:t> </w:t>
      </w:r>
    </w:p>
    <w:p w:rsidR="00000000" w:rsidRDefault="00A103CB">
      <w:pPr>
        <w:ind w:firstLine="400"/>
        <w:jc w:val="both"/>
      </w:pPr>
      <w:r>
        <w:rPr>
          <w:rStyle w:val="s0"/>
        </w:rPr>
        <w:t>ҚР</w:t>
      </w:r>
      <w:r>
        <w:rPr>
          <w:rStyle w:val="s0"/>
        </w:rPr>
        <w:t xml:space="preserve"> Үкіметінің 2016.25.07. № 439 </w:t>
      </w:r>
      <w:hyperlink r:id="rId7" w:anchor="sub_id=1" w:history="1">
        <w:r>
          <w:rPr>
            <w:rStyle w:val="a3"/>
          </w:rPr>
          <w:t>Қаулысымен</w:t>
        </w:r>
      </w:hyperlink>
      <w:r>
        <w:rPr>
          <w:rStyle w:val="s0"/>
        </w:rPr>
        <w:t xml:space="preserve"> (ресми </w:t>
      </w:r>
      <w:hyperlink r:id="rId8" w:history="1">
        <w:r>
          <w:rPr>
            <w:rStyle w:val="a3"/>
          </w:rPr>
          <w:t>жарияланған</w:t>
        </w:r>
      </w:hyperlink>
      <w:r>
        <w:rPr>
          <w:rStyle w:val="s0"/>
        </w:rPr>
        <w:t xml:space="preserve"> күнінен бастап қолданысқа енгізілді)</w:t>
      </w:r>
    </w:p>
    <w:p w:rsidR="00000000" w:rsidRDefault="00A103CB">
      <w:pPr>
        <w:ind w:firstLine="400"/>
        <w:jc w:val="both"/>
      </w:pPr>
      <w:r>
        <w:rPr>
          <w:rStyle w:val="s0"/>
        </w:rPr>
        <w:t> </w:t>
      </w:r>
    </w:p>
    <w:p w:rsidR="00000000" w:rsidRDefault="00A103CB">
      <w:pPr>
        <w:ind w:firstLine="400"/>
        <w:jc w:val="both"/>
      </w:pPr>
      <w:r>
        <w:rPr>
          <w:rStyle w:val="s0"/>
        </w:rPr>
        <w:t>ҚР</w:t>
      </w:r>
      <w:r>
        <w:rPr>
          <w:rStyle w:val="s0"/>
        </w:rPr>
        <w:t xml:space="preserve"> Үкіметінің 2017 жылғы 11 сәуірдегі № 192</w:t>
      </w:r>
      <w:r>
        <w:rPr>
          <w:rStyle w:val="s0"/>
        </w:rPr>
        <w:t xml:space="preserve"> </w:t>
      </w:r>
      <w:hyperlink r:id="rId9" w:anchor="sub_id=1" w:history="1">
        <w:r>
          <w:rPr>
            <w:rStyle w:val="a3"/>
          </w:rPr>
          <w:t>Қаулысымен</w:t>
        </w:r>
      </w:hyperlink>
      <w:r>
        <w:rPr>
          <w:rStyle w:val="s0"/>
        </w:rPr>
        <w:t xml:space="preserve"> күші жойылды</w:t>
      </w:r>
    </w:p>
    <w:p w:rsidR="00000000" w:rsidRDefault="00A103CB">
      <w:pPr>
        <w:ind w:firstLine="400"/>
        <w:jc w:val="both"/>
      </w:pPr>
      <w:r>
        <w:rPr>
          <w:rStyle w:val="s0"/>
        </w:rPr>
        <w:t> </w:t>
      </w:r>
    </w:p>
    <w:p w:rsidR="00000000" w:rsidRDefault="00A103CB">
      <w:pPr>
        <w:ind w:firstLine="400"/>
        <w:jc w:val="both"/>
      </w:pPr>
      <w:r>
        <w:rPr>
          <w:rStyle w:val="s0"/>
        </w:rPr>
        <w:t>Бұрынғы редакциялар:</w:t>
      </w:r>
    </w:p>
    <w:p w:rsidR="00000000" w:rsidRDefault="00A103CB">
      <w:pPr>
        <w:ind w:firstLine="400"/>
        <w:jc w:val="both"/>
      </w:pPr>
      <w:r>
        <w:rPr>
          <w:rStyle w:val="s0"/>
        </w:rPr>
        <w:t> </w:t>
      </w:r>
    </w:p>
    <w:p w:rsidR="00000000" w:rsidRDefault="00A103CB">
      <w:pPr>
        <w:ind w:firstLine="400"/>
        <w:jc w:val="both"/>
      </w:pPr>
      <w:r>
        <w:rPr>
          <w:rStyle w:val="s0"/>
        </w:rPr>
        <w:t xml:space="preserve">2016 ж. 25 шілдеге дейін қолданылған </w:t>
      </w:r>
      <w:hyperlink r:id="rId10" w:history="1">
        <w:r>
          <w:rPr>
            <w:rStyle w:val="a3"/>
          </w:rPr>
          <w:t>редакция</w:t>
        </w:r>
      </w:hyperlink>
    </w:p>
    <w:p w:rsidR="00000000" w:rsidRDefault="00A103CB">
      <w:pPr>
        <w:ind w:firstLine="400"/>
        <w:jc w:val="both"/>
      </w:pPr>
      <w:r>
        <w:rPr>
          <w:rStyle w:val="s0"/>
        </w:rPr>
        <w:t> </w:t>
      </w:r>
    </w:p>
    <w:p w:rsidR="00000000" w:rsidRDefault="00A103CB">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03CB" w:rsidRDefault="00A103CB" w:rsidP="00A103CB">
      <w:r>
        <w:separator/>
      </w:r>
    </w:p>
  </w:endnote>
  <w:endnote w:type="continuationSeparator" w:id="0">
    <w:p w:rsidR="00A103CB" w:rsidRDefault="00A103CB" w:rsidP="00A103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3CB" w:rsidRDefault="00A103C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3CB" w:rsidRDefault="00A103C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3CB" w:rsidRDefault="00A103C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03CB" w:rsidRDefault="00A103CB" w:rsidP="00A103CB">
      <w:r>
        <w:separator/>
      </w:r>
    </w:p>
  </w:footnote>
  <w:footnote w:type="continuationSeparator" w:id="0">
    <w:p w:rsidR="00A103CB" w:rsidRDefault="00A103CB" w:rsidP="00A103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3CB" w:rsidRDefault="00A103C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3CB" w:rsidRDefault="00A103CB" w:rsidP="00A103C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03CB" w:rsidRPr="00A103CB" w:rsidRDefault="00A103CB" w:rsidP="00A103C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«Қазақстан Республикасы нормативтік құқықтық кесімдерінің мемлекеттік тізілімін, нормативтік құқықтық кесімдерінің эталондық бақылау банкін жүргізу ережесін бекіту туралы» 2006 жылғы 29 сәуірдегі № 343 және «Қазақстан Республикасы министрлерінің және орталық мемлекеттік органдардың өзге де басшыларының, ведомстволар басшыларының нормативтік құқықтық бұйрықтарын, орталық және жергілікті атқарушы органдардың нормативтік құқықтық актілерін, орталық мемлекеттік органдардың қаулыларын, Орталық сайлау комиссиясының нормативтік қаулыларын, мәслихаттардың нормативтік құқықтық шешімдерін, сондай-ақ әкімдіктердің нормативтік құқықтық қаулылары мен әкімдердің нормативтік құқықтық шешімдерін ресми жариялау жүзеге асырылатын интернет-ресурст... (201...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3CB" w:rsidRDefault="00A103C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03CB"/>
    <w:rsid w:val="00A103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03CB"/>
    <w:pPr>
      <w:tabs>
        <w:tab w:val="center" w:pos="4677"/>
        <w:tab w:val="right" w:pos="9355"/>
      </w:tabs>
    </w:pPr>
  </w:style>
  <w:style w:type="character" w:customStyle="1" w:styleId="a6">
    <w:name w:val="Верхний колонтитул Знак"/>
    <w:basedOn w:val="a0"/>
    <w:link w:val="a5"/>
    <w:uiPriority w:val="99"/>
    <w:rsid w:val="00A103CB"/>
    <w:rPr>
      <w:rFonts w:eastAsiaTheme="minorEastAsia"/>
      <w:color w:val="000000"/>
      <w:sz w:val="24"/>
      <w:szCs w:val="24"/>
    </w:rPr>
  </w:style>
  <w:style w:type="paragraph" w:styleId="a7">
    <w:name w:val="footer"/>
    <w:basedOn w:val="a"/>
    <w:link w:val="a8"/>
    <w:uiPriority w:val="99"/>
    <w:unhideWhenUsed/>
    <w:rsid w:val="00A103CB"/>
    <w:pPr>
      <w:tabs>
        <w:tab w:val="center" w:pos="4677"/>
        <w:tab w:val="right" w:pos="9355"/>
      </w:tabs>
    </w:pPr>
  </w:style>
  <w:style w:type="character" w:customStyle="1" w:styleId="a8">
    <w:name w:val="Нижний колонтитул Знак"/>
    <w:basedOn w:val="a0"/>
    <w:link w:val="a7"/>
    <w:uiPriority w:val="99"/>
    <w:rsid w:val="00A103C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03CB"/>
    <w:pPr>
      <w:tabs>
        <w:tab w:val="center" w:pos="4677"/>
        <w:tab w:val="right" w:pos="9355"/>
      </w:tabs>
    </w:pPr>
  </w:style>
  <w:style w:type="character" w:customStyle="1" w:styleId="a6">
    <w:name w:val="Верхний колонтитул Знак"/>
    <w:basedOn w:val="a0"/>
    <w:link w:val="a5"/>
    <w:uiPriority w:val="99"/>
    <w:rsid w:val="00A103CB"/>
    <w:rPr>
      <w:rFonts w:eastAsiaTheme="minorEastAsia"/>
      <w:color w:val="000000"/>
      <w:sz w:val="24"/>
      <w:szCs w:val="24"/>
    </w:rPr>
  </w:style>
  <w:style w:type="paragraph" w:styleId="a7">
    <w:name w:val="footer"/>
    <w:basedOn w:val="a"/>
    <w:link w:val="a8"/>
    <w:uiPriority w:val="99"/>
    <w:unhideWhenUsed/>
    <w:rsid w:val="00A103CB"/>
    <w:pPr>
      <w:tabs>
        <w:tab w:val="center" w:pos="4677"/>
        <w:tab w:val="right" w:pos="9355"/>
      </w:tabs>
    </w:pPr>
  </w:style>
  <w:style w:type="character" w:customStyle="1" w:styleId="a8">
    <w:name w:val="Нижний колонтитул Знак"/>
    <w:basedOn w:val="a0"/>
    <w:link w:val="a7"/>
    <w:uiPriority w:val="99"/>
    <w:rsid w:val="00A103C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02670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583299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5550030" TargetMode="External"/><Relationship Id="rId4" Type="http://schemas.openxmlformats.org/officeDocument/2006/relationships/webSettings" Target="webSettings.xml"/><Relationship Id="rId9" Type="http://schemas.openxmlformats.org/officeDocument/2006/relationships/hyperlink" Target="http://online.zakon.kz/Document/?doc_id=39304745"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1361</Characters>
  <Application>Microsoft Office Word</Application>
  <DocSecurity>0</DocSecurity>
  <Lines>11</Lines>
  <Paragraphs>2</Paragraphs>
  <ScaleCrop>false</ScaleCrop>
  <Company>SPecialiST RePack</Company>
  <LinksUpToDate>false</LinksUpToDate>
  <CharactersWithSpaces>1497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«Қазақстан Республикасы нормативтік құқықтық кесімдерінің мемлекеттік тізілімін, нормативтік құқықтық кесімдерінің эталондық бақылау банкін жүргізу ережесін бекіту туралы» 2006 жылғы 29 сәуірдегі № 343 және «Қазақстан Республикасы министрлерінің және орталық мемлекеттік органдардың өзге де басшыларының, ведомстволар басшыларының нормативтік құқықтық бұйрықтарын, орталық және жергілікті атқарушы органдардың нормативтік құқықтық актілерін, орталық мемлекеттік органдардың қаулыларын, Орталық сайлау комиссиясының нормативтік қаулыларын, мәслихаттардың нормативтік құқықтық шешімдерін, сондай-ақ әкімдіктердің нормативтік құқықтық қаулылары мен әкімдердің нормативтік құқықтық шешімдерін ресми жариялау жүзеге асырылатын интернет-ресурст... (201... (күші жойылды) (©Paragraph 2024)</dc:title>
  <dc:subject/>
  <dc:creator>Сергей Мельников</dc:creator>
  <cp:keywords/>
  <dc:description/>
  <cp:lastModifiedBy>Сергей Мельников</cp:lastModifiedBy>
  <cp:revision>2</cp:revision>
  <dcterms:created xsi:type="dcterms:W3CDTF">2024-05-03T14:53:00Z</dcterms:created>
  <dcterms:modified xsi:type="dcterms:W3CDTF">2024-05-03T14:53:00Z</dcterms:modified>
</cp:coreProperties>
</file>