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42A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29 мая 2015 года № 416 «Об утверждении регламентов государственных услуг в сфере фармацевтической деятельности» (с изменениями и дополнениями по состоянию на 20.05.2019 г.) (утр</w:t>
      </w:r>
      <w:r>
        <w:rPr>
          <w:rStyle w:val="s0"/>
          <w:b/>
          <w:bCs/>
        </w:rPr>
        <w:t>атил силу)</w:t>
      </w:r>
    </w:p>
    <w:p w:rsidR="00000000" w:rsidRDefault="00B842AB">
      <w:r>
        <w:t> </w:t>
      </w:r>
    </w:p>
    <w:p w:rsidR="00000000" w:rsidRDefault="00B842AB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30 июня 2015 года под № 11484</w:t>
      </w:r>
    </w:p>
    <w:p w:rsidR="00000000" w:rsidRDefault="00B842AB">
      <w:pPr>
        <w:ind w:firstLine="426"/>
        <w:jc w:val="both"/>
      </w:pPr>
      <w:r>
        <w:rPr>
          <w:b/>
          <w:bCs/>
        </w:rPr>
        <w:t> </w:t>
      </w:r>
    </w:p>
    <w:p w:rsidR="00000000" w:rsidRDefault="00B842A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5"/>
          </w:rPr>
          <w:t>Информационно-правовая система нормативных правовых актов РК «Әділет» 29 июля 2015 г.</w:t>
        </w:r>
      </w:hyperlink>
      <w:r>
        <w:rPr>
          <w:rStyle w:val="s0"/>
        </w:rPr>
        <w:t>; «Казахстанская правда» от 14 апреля 2017 г. № 72 (28451)</w:t>
      </w:r>
    </w:p>
    <w:p w:rsidR="00000000" w:rsidRDefault="00B842AB">
      <w:pPr>
        <w:ind w:firstLine="397"/>
        <w:jc w:val="both"/>
      </w:pPr>
      <w:r>
        <w:rPr>
          <w:rStyle w:val="s0"/>
        </w:rPr>
        <w:t> </w:t>
      </w:r>
    </w:p>
    <w:p w:rsidR="00000000" w:rsidRDefault="00B842A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5"/>
          </w:rPr>
          <w:t>п</w:t>
        </w:r>
        <w:r>
          <w:rPr>
            <w:rStyle w:val="a5"/>
          </w:rPr>
          <w:t>риказом</w:t>
        </w:r>
      </w:hyperlink>
      <w:r>
        <w:rPr>
          <w:rStyle w:val="s0"/>
        </w:rPr>
        <w:t xml:space="preserve"> и.о. Министра здравоохранения РК от 15 июня 2020 года № ҚР ДСМ-65/2020</w:t>
      </w:r>
    </w:p>
    <w:p w:rsidR="00000000" w:rsidRDefault="00B842AB">
      <w:pPr>
        <w:ind w:firstLine="397"/>
        <w:jc w:val="both"/>
      </w:pPr>
      <w:r>
        <w:rPr>
          <w:rStyle w:val="s0"/>
        </w:rPr>
        <w:t> </w:t>
      </w:r>
    </w:p>
    <w:p w:rsidR="00000000" w:rsidRDefault="00B842A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B842AB">
      <w:pPr>
        <w:ind w:firstLine="397"/>
        <w:jc w:val="both"/>
      </w:pPr>
      <w:r>
        <w:rPr>
          <w:rStyle w:val="s0"/>
        </w:rPr>
        <w:t> </w:t>
      </w:r>
    </w:p>
    <w:p w:rsidR="00000000" w:rsidRDefault="00B842AB">
      <w:pPr>
        <w:ind w:firstLine="397"/>
        <w:jc w:val="both"/>
      </w:pPr>
      <w:hyperlink r:id="rId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03.10.16 г. № 835 (введен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842AB">
      <w:pPr>
        <w:ind w:firstLine="397"/>
        <w:jc w:val="both"/>
      </w:pPr>
      <w:hyperlink r:id="rId11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здравоохр</w:t>
      </w:r>
      <w:r>
        <w:rPr>
          <w:rStyle w:val="s0"/>
        </w:rPr>
        <w:t xml:space="preserve">анения РК от 05.12.18 г. № ҚР ДСМ-34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842AB">
      <w:pPr>
        <w:ind w:firstLine="397"/>
        <w:jc w:val="both"/>
      </w:pPr>
      <w:hyperlink r:id="rId13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здравоохранения РК от 20.05.19 г. № ҚР ДСМ-83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B842AB">
      <w:pPr>
        <w:ind w:firstLine="397"/>
        <w:jc w:val="both"/>
      </w:pPr>
      <w:r>
        <w:rPr>
          <w:rStyle w:val="s0"/>
        </w:rPr>
        <w:t> </w:t>
      </w:r>
    </w:p>
    <w:p w:rsidR="00000000" w:rsidRDefault="00B842A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B842AB">
      <w:pPr>
        <w:ind w:firstLine="397"/>
        <w:jc w:val="both"/>
      </w:pPr>
      <w:r>
        <w:rPr>
          <w:rStyle w:val="s0"/>
        </w:rPr>
        <w:t> </w:t>
      </w:r>
    </w:p>
    <w:p w:rsidR="00000000" w:rsidRDefault="00B842AB">
      <w:pPr>
        <w:ind w:firstLine="397"/>
        <w:jc w:val="both"/>
      </w:pPr>
      <w:hyperlink r:id="rId1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03.10.16 г.</w:t>
      </w:r>
    </w:p>
    <w:p w:rsidR="00000000" w:rsidRDefault="00B842AB">
      <w:pPr>
        <w:ind w:firstLine="397"/>
        <w:jc w:val="both"/>
      </w:pPr>
      <w:hyperlink r:id="rId1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05.12.18 г.</w:t>
      </w:r>
    </w:p>
    <w:p w:rsidR="00000000" w:rsidRDefault="00B842AB">
      <w:pPr>
        <w:ind w:firstLine="397"/>
        <w:jc w:val="both"/>
      </w:pPr>
      <w:hyperlink r:id="rId17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20.05.19 г.</w:t>
      </w:r>
    </w:p>
    <w:p w:rsidR="00000000" w:rsidRDefault="00B842A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2AB" w:rsidRDefault="00B842AB" w:rsidP="00B842AB">
      <w:r>
        <w:separator/>
      </w:r>
    </w:p>
  </w:endnote>
  <w:endnote w:type="continuationSeparator" w:id="0">
    <w:p w:rsidR="00B842AB" w:rsidRDefault="00B842AB" w:rsidP="00B84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AB" w:rsidRDefault="00B842A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AB" w:rsidRDefault="00B842A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AB" w:rsidRDefault="00B842A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2AB" w:rsidRDefault="00B842AB" w:rsidP="00B842AB">
      <w:r>
        <w:separator/>
      </w:r>
    </w:p>
  </w:footnote>
  <w:footnote w:type="continuationSeparator" w:id="0">
    <w:p w:rsidR="00B842AB" w:rsidRDefault="00B842AB" w:rsidP="00B842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AB" w:rsidRDefault="00B842A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AB" w:rsidRDefault="00B842AB" w:rsidP="00B842A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42AB" w:rsidRPr="00B842AB" w:rsidRDefault="00B842AB" w:rsidP="00B842A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29 мая 2015 года № 416 «Об утверждении регламентов государственных услуг в сфере фармацевтической деятельности» (с изменениями и дополнениями по состоянию на 20.05.2019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AB" w:rsidRDefault="00B842A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42AB"/>
    <w:rsid w:val="00B84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842A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842A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842A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842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842A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842A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842A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842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2611" TargetMode="External"/><Relationship Id="rId13" Type="http://schemas.openxmlformats.org/officeDocument/2006/relationships/hyperlink" Target="http://online.zakon.kz/Document/?doc_id=3471937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484" TargetMode="External"/><Relationship Id="rId12" Type="http://schemas.openxmlformats.org/officeDocument/2006/relationships/hyperlink" Target="http://online.zakon.kz/Document/?doc_id=35295539" TargetMode="External"/><Relationship Id="rId17" Type="http://schemas.openxmlformats.org/officeDocument/2006/relationships/hyperlink" Target="http://online.zakon.kz/Document/?doc_id=3662969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2350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6406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5148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34788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2156" TargetMode="External"/><Relationship Id="rId14" Type="http://schemas.openxmlformats.org/officeDocument/2006/relationships/hyperlink" Target="http://online.zakon.kz/Document/?doc_id=3797169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1966</Characters>
  <Application>Microsoft Office Word</Application>
  <DocSecurity>0</DocSecurity>
  <Lines>16</Lines>
  <Paragraphs>4</Paragraphs>
  <ScaleCrop>false</ScaleCrop>
  <Company/>
  <LinksUpToDate>false</LinksUpToDate>
  <CharactersWithSpaces>2156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29 мая 2015 года № 416 «Об утверждении регламентов государственных услуг в сфере фармацевтической деятельности» (с изменениями и дополнениями по состоянию на 20.05.2019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2023-11-29T19:22:00Z</dcterms:created>
  <dcterms:modified xsi:type="dcterms:W3CDTF">2023-11-29T19:22:00Z</dcterms:modified>
</cp:coreProperties>
</file>