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6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«Выдача разрешения на переработку продукции вне территории Республики Казахстан» (приложение 8 к приказу Министра по инвестициям и развитию Республики Казахстан от 30 апреля 2015 года № 563) (с изменениями и дополнениями по </w:t>
      </w:r>
      <w:r>
        <w:rPr>
          <w:rStyle w:val="s0"/>
          <w:b/>
          <w:bCs/>
        </w:rPr>
        <w:t>состоянию на 30.07.2019 г.) (утратил силу)</w:t>
      </w:r>
    </w:p>
    <w:p w:rsidR="00000000" w:rsidRDefault="00E7163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163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2015 года под № 11636</w:t>
      </w:r>
    </w:p>
    <w:p w:rsidR="00000000" w:rsidRDefault="00E7163C">
      <w:pPr>
        <w:ind w:firstLine="426"/>
      </w:pPr>
      <w:r>
        <w:t> </w:t>
      </w:r>
    </w:p>
    <w:p w:rsidR="00000000" w:rsidRDefault="00E7163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августа 2015 г.</w:t>
        </w:r>
      </w:hyperlink>
    </w:p>
    <w:p w:rsidR="00000000" w:rsidRDefault="00E7163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163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</w:t>
      </w:r>
      <w:r>
        <w:rPr>
          <w:rStyle w:val="s0"/>
        </w:rPr>
        <w:t>Республики Казахстан от 8 сентября 2020 года № 457</w:t>
      </w:r>
    </w:p>
    <w:p w:rsidR="00000000" w:rsidRDefault="00E7163C">
      <w:pPr>
        <w:ind w:firstLine="400"/>
        <w:jc w:val="both"/>
      </w:pPr>
      <w:r>
        <w:t> </w:t>
      </w:r>
    </w:p>
    <w:p w:rsidR="00000000" w:rsidRDefault="00E7163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7163C">
      <w:pPr>
        <w:ind w:firstLine="400"/>
        <w:jc w:val="both"/>
      </w:pPr>
      <w:r>
        <w:rPr>
          <w:rStyle w:val="s0"/>
        </w:rPr>
        <w:t> </w:t>
      </w:r>
    </w:p>
    <w:p w:rsidR="00000000" w:rsidRDefault="00E7163C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21.01.16 г. № 37 (введен в действие по истечении двадцати одного к</w:t>
      </w:r>
      <w:r>
        <w:rPr>
          <w:rStyle w:val="s0"/>
        </w:rPr>
        <w:t xml:space="preserve">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марта 2016 года);</w:t>
      </w:r>
    </w:p>
    <w:p w:rsidR="00000000" w:rsidRDefault="00E7163C">
      <w:pPr>
        <w:ind w:firstLine="400"/>
        <w:jc w:val="both"/>
      </w:pPr>
      <w:hyperlink r:id="rId11" w:anchor="sub_id=200" w:history="1">
        <w:r>
          <w:rPr>
            <w:rStyle w:val="a4"/>
          </w:rPr>
          <w:t>приказом</w:t>
        </w:r>
      </w:hyperlink>
      <w:r>
        <w:t xml:space="preserve"> Мин</w:t>
      </w:r>
      <w:r>
        <w:t>истра по инвестициям и развитию РК от 20.06.16 г. № 505</w:t>
      </w:r>
      <w:r>
        <w:rPr>
          <w:rStyle w:val="s0"/>
        </w:rPr>
        <w:t xml:space="preserve">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7163C">
      <w:pPr>
        <w:ind w:firstLine="397"/>
        <w:jc w:val="both"/>
      </w:pPr>
      <w:hyperlink r:id="rId13" w:anchor="sub_id=40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12.01.18 г. № 27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7163C">
      <w:pPr>
        <w:ind w:firstLine="397"/>
        <w:jc w:val="both"/>
      </w:pPr>
      <w:hyperlink r:id="rId15" w:anchor="sub_id=40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29.12.18 г. № 964 (введен в действие по истечении двадцати одного кален</w:t>
      </w:r>
      <w:r>
        <w:rPr>
          <w:rStyle w:val="s0"/>
        </w:rPr>
        <w:t xml:space="preserve">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7163C">
      <w:pPr>
        <w:ind w:firstLine="397"/>
        <w:jc w:val="both"/>
      </w:pPr>
      <w:hyperlink r:id="rId17" w:anchor="sub_id=30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</w:t>
      </w:r>
      <w:r>
        <w:rPr>
          <w:rStyle w:val="s0"/>
        </w:rPr>
        <w:t xml:space="preserve"> развития РК 30.07.19 г. № 581 (введен в действие по истечении двадцати одного календарного дня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E7163C">
      <w:pPr>
        <w:ind w:firstLine="397"/>
        <w:jc w:val="both"/>
      </w:pPr>
      <w:r>
        <w:t> </w:t>
      </w:r>
    </w:p>
    <w:p w:rsidR="00000000" w:rsidRDefault="00E7163C">
      <w:pPr>
        <w:ind w:firstLine="400"/>
        <w:jc w:val="both"/>
      </w:pPr>
      <w:r>
        <w:t> </w:t>
      </w:r>
    </w:p>
    <w:p w:rsidR="00000000" w:rsidRDefault="00E7163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7163C">
      <w:pPr>
        <w:ind w:firstLine="400"/>
        <w:jc w:val="both"/>
      </w:pPr>
      <w:r>
        <w:rPr>
          <w:rStyle w:val="s0"/>
        </w:rPr>
        <w:t> </w:t>
      </w:r>
    </w:p>
    <w:p w:rsidR="00000000" w:rsidRDefault="00E7163C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E7163C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20.06.16 г.</w:t>
      </w:r>
    </w:p>
    <w:p w:rsidR="00000000" w:rsidRDefault="00E7163C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12.01.18 г.</w:t>
      </w:r>
    </w:p>
    <w:p w:rsidR="00000000" w:rsidRDefault="00E7163C">
      <w:pPr>
        <w:ind w:firstLine="426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29.12.18 г.</w:t>
      </w:r>
    </w:p>
    <w:p w:rsidR="00000000" w:rsidRDefault="00E7163C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30.07.17 г.</w:t>
      </w:r>
    </w:p>
    <w:p w:rsidR="00000000" w:rsidRDefault="00E7163C">
      <w:pPr>
        <w:ind w:firstLine="426"/>
      </w:pPr>
      <w:r>
        <w:t> </w:t>
      </w:r>
    </w:p>
    <w:p w:rsidR="00000000" w:rsidRDefault="00E7163C">
      <w:pPr>
        <w:ind w:firstLine="400"/>
        <w:jc w:val="both"/>
      </w:pPr>
      <w:r>
        <w:t> </w:t>
      </w:r>
    </w:p>
    <w:p w:rsidR="00000000" w:rsidRDefault="00E7163C"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63C" w:rsidRDefault="00E7163C" w:rsidP="00E7163C">
      <w:r>
        <w:separator/>
      </w:r>
    </w:p>
  </w:endnote>
  <w:endnote w:type="continuationSeparator" w:id="0">
    <w:p w:rsidR="00E7163C" w:rsidRDefault="00E7163C" w:rsidP="00E71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3C" w:rsidRDefault="00E716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3C" w:rsidRDefault="00E716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3C" w:rsidRDefault="00E716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63C" w:rsidRDefault="00E7163C" w:rsidP="00E7163C">
      <w:r>
        <w:separator/>
      </w:r>
    </w:p>
  </w:footnote>
  <w:footnote w:type="continuationSeparator" w:id="0">
    <w:p w:rsidR="00E7163C" w:rsidRDefault="00E7163C" w:rsidP="00E716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3C" w:rsidRDefault="00E716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3C" w:rsidRDefault="00E7163C" w:rsidP="00E716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63C" w:rsidRPr="00E7163C" w:rsidRDefault="00E7163C" w:rsidP="00E716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разрешения на переработку продукции вне территории Республики Казахстан» (приложение 8 к приказу Министра по инвестициям и развитию Республики Казахстан от 30 апреля 2015 года № 563) (с изменениями и дополнениями по состоянию на 30.07.2019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63C" w:rsidRDefault="00E716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63C"/>
    <w:rsid w:val="00E7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1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6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6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1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16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1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16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5358585" TargetMode="External"/><Relationship Id="rId18" Type="http://schemas.openxmlformats.org/officeDocument/2006/relationships/hyperlink" Target="http://online.zakon.kz/Document/?doc_id=3571971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469672" TargetMode="External"/><Relationship Id="rId7" Type="http://schemas.openxmlformats.org/officeDocument/2006/relationships/hyperlink" Target="http://adilet.zan.kz/rus/origins/V1500011636" TargetMode="External"/><Relationship Id="rId12" Type="http://schemas.openxmlformats.org/officeDocument/2006/relationships/hyperlink" Target="http://online.zakon.kz/Document/?doc_id=33578613" TargetMode="External"/><Relationship Id="rId17" Type="http://schemas.openxmlformats.org/officeDocument/2006/relationships/hyperlink" Target="http://online.zakon.kz/Document/?doc_id=3439979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05206" TargetMode="External"/><Relationship Id="rId20" Type="http://schemas.openxmlformats.org/officeDocument/2006/relationships/hyperlink" Target="http://online.zakon.kz/Document/?doc_id=3422759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5795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55437" TargetMode="External"/><Relationship Id="rId23" Type="http://schemas.openxmlformats.org/officeDocument/2006/relationships/hyperlink" Target="http://online.zakon.kz/Document/?doc_id=36839865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4656242" TargetMode="External"/><Relationship Id="rId19" Type="http://schemas.openxmlformats.org/officeDocument/2006/relationships/hyperlink" Target="http://online.zakon.kz/Document/?doc_id=3609388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8336" TargetMode="External"/><Relationship Id="rId14" Type="http://schemas.openxmlformats.org/officeDocument/2006/relationships/hyperlink" Target="http://online.zakon.kz/Document/?doc_id=39233409" TargetMode="External"/><Relationship Id="rId22" Type="http://schemas.openxmlformats.org/officeDocument/2006/relationships/hyperlink" Target="http://online.zakon.kz/Document/?doc_id=3816767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2900</Characters>
  <Application>Microsoft Office Word</Application>
  <DocSecurity>0</DocSecurity>
  <Lines>24</Lines>
  <Paragraphs>6</Paragraphs>
  <ScaleCrop>false</ScaleCrop>
  <Company/>
  <LinksUpToDate>false</LinksUpToDate>
  <CharactersWithSpaces>3169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2025-03-01T07:03:00Z</dcterms:created>
  <dcterms:modified xsi:type="dcterms:W3CDTF">2025-03-01T07:03:00Z</dcterms:modified>
</cp:coreProperties>
</file>