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5C7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(с изменениями </w:t>
      </w:r>
      <w:r>
        <w:rPr>
          <w:rStyle w:val="s0"/>
          <w:b/>
          <w:bCs/>
        </w:rPr>
        <w:t>и дополнениями по состоянию на 12.08.2024 г.)</w:t>
      </w:r>
    </w:p>
    <w:p w:rsidR="00000000" w:rsidRDefault="00A25C76">
      <w:pPr>
        <w:pStyle w:val="pj"/>
      </w:pPr>
      <w:r>
        <w:rPr>
          <w:rStyle w:val="s0"/>
          <w:b/>
          <w:bCs/>
        </w:rPr>
        <w:t> </w:t>
      </w:r>
    </w:p>
    <w:p w:rsidR="00000000" w:rsidRDefault="00A25C7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октября 2018 года под № 17650</w:t>
      </w:r>
    </w:p>
    <w:p w:rsidR="00000000" w:rsidRDefault="00A25C76">
      <w:pPr>
        <w:pStyle w:val="pj"/>
      </w:pPr>
      <w:r>
        <w:rPr>
          <w:rStyle w:val="s0"/>
        </w:rPr>
        <w:t> </w:t>
      </w:r>
    </w:p>
    <w:p w:rsidR="00000000" w:rsidRDefault="00A25C76">
      <w:pPr>
        <w:pStyle w:val="pj"/>
      </w:pPr>
      <w:r>
        <w:rPr>
          <w:rStyle w:val="s0"/>
        </w:rPr>
        <w:t xml:space="preserve">Опубликован: </w:t>
      </w:r>
      <w:hyperlink r:id="rId7" w:anchor="!/doc/125494/rus" w:history="1">
        <w:r>
          <w:rPr>
            <w:rStyle w:val="a4"/>
          </w:rPr>
          <w:t>ИС «Эталонный контрольный банк НПА РК в электронном виде» 2 ноября 2018 г.</w:t>
        </w:r>
      </w:hyperlink>
    </w:p>
    <w:p w:rsidR="00000000" w:rsidRDefault="00A25C76">
      <w:pPr>
        <w:pStyle w:val="pj"/>
      </w:pPr>
      <w:r>
        <w:rPr>
          <w:rStyle w:val="s2"/>
          <w:u w:val="none"/>
        </w:rPr>
        <w:t> </w:t>
      </w:r>
    </w:p>
    <w:p w:rsidR="00000000" w:rsidRDefault="00A25C76">
      <w:pPr>
        <w:pStyle w:val="pj"/>
      </w:pPr>
      <w:r>
        <w:rPr>
          <w:rStyle w:val="s0"/>
        </w:rPr>
        <w:t>Внесены изменения:</w:t>
      </w:r>
    </w:p>
    <w:p w:rsidR="00000000" w:rsidRDefault="00A25C76">
      <w:pPr>
        <w:pStyle w:val="pj"/>
      </w:pPr>
      <w:r>
        <w:rPr>
          <w:rStyle w:val="s0"/>
        </w:rPr>
        <w:t> </w:t>
      </w:r>
    </w:p>
    <w:p w:rsidR="00000000" w:rsidRDefault="00A25C76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</w:t>
      </w:r>
      <w:r>
        <w:rPr>
          <w:rStyle w:val="s0"/>
        </w:rPr>
        <w:t xml:space="preserve"> и науки РК от 14.06.19 г. № 269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</w:t>
      </w:r>
      <w:r>
        <w:rPr>
          <w:rStyle w:val="s0"/>
        </w:rPr>
        <w:t xml:space="preserve">ования и науки РК от 12.08.19 г. № 358 (введен в действие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образования и науки РК от 08.06.20 г. № 237 (введен в действие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</w:t>
      </w:r>
      <w:r>
        <w:rPr>
          <w:rStyle w:val="s0"/>
        </w:rPr>
        <w:t xml:space="preserve">нистра образования и науки РК от 28.09.20 г. № 418 (введен в действие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16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06.05.21 г. № 207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24.05.21 г. № 241 (введен в действие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t xml:space="preserve"> Министра образования и науки РК от 09.08.21 г. № 388 (</w:t>
      </w:r>
      <w:r>
        <w:rPr>
          <w:rStyle w:val="s0"/>
        </w:rPr>
        <w:t xml:space="preserve">введен в действие после дня его первого официального </w:t>
      </w:r>
      <w:hyperlink r:id="rId21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t>);</w:t>
      </w:r>
    </w:p>
    <w:p w:rsidR="00000000" w:rsidRDefault="00A25C76">
      <w:pPr>
        <w:pStyle w:val="pj"/>
      </w:pPr>
      <w:hyperlink r:id="rId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05.11.21 г. № 554 (введен в действие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20.07.22 г. № 3 (введен в действие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25C76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15.12.22 г. № 189 (</w:t>
      </w:r>
      <w:hyperlink r:id="rId27" w:anchor="sub_id=400" w:history="1">
        <w:r>
          <w:rPr>
            <w:rStyle w:val="a4"/>
          </w:rPr>
          <w:t>введен в д</w:t>
        </w:r>
        <w:r>
          <w:rPr>
            <w:rStyle w:val="a4"/>
          </w:rPr>
          <w:t>ействие</w:t>
        </w:r>
      </w:hyperlink>
      <w:r>
        <w:rPr>
          <w:rStyle w:val="s0"/>
        </w:rPr>
        <w:t xml:space="preserve"> с 24 декабря 2022 г.);</w:t>
      </w:r>
    </w:p>
    <w:p w:rsidR="00000000" w:rsidRDefault="00A25C76">
      <w:pPr>
        <w:pStyle w:val="pj"/>
      </w:pPr>
      <w:hyperlink r:id="rId2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26.01.23 г. № 29 (</w:t>
      </w:r>
      <w:hyperlink r:id="rId29" w:anchor="sub_id=400" w:history="1">
        <w:r>
          <w:rPr>
            <w:rStyle w:val="a4"/>
          </w:rPr>
          <w:t xml:space="preserve">введен в </w:t>
        </w:r>
        <w:r>
          <w:rPr>
            <w:rStyle w:val="a4"/>
          </w:rPr>
          <w:t>действие</w:t>
        </w:r>
      </w:hyperlink>
      <w:r>
        <w:rPr>
          <w:rStyle w:val="s0"/>
        </w:rPr>
        <w:t xml:space="preserve"> с 22 февраля 2023 г.);</w:t>
      </w:r>
    </w:p>
    <w:p w:rsidR="00000000" w:rsidRDefault="00A25C76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02.06.23 г. № 252 (</w:t>
      </w:r>
      <w:hyperlink r:id="rId31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и</w:t>
      </w:r>
      <w:r>
        <w:rPr>
          <w:rStyle w:val="s0"/>
        </w:rPr>
        <w:t>юня 2023 г.);</w:t>
      </w:r>
    </w:p>
    <w:p w:rsidR="00000000" w:rsidRDefault="00A25C76">
      <w:pPr>
        <w:pStyle w:val="pj"/>
      </w:pPr>
      <w:hyperlink r:id="rId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науки и высшего образования РК от 27.10.23 г. № 547 (</w:t>
      </w:r>
      <w:hyperlink r:id="rId3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со 2 ноября 2023 г.);</w:t>
      </w:r>
    </w:p>
    <w:p w:rsidR="00000000" w:rsidRDefault="00A25C76">
      <w:pPr>
        <w:pStyle w:val="pj"/>
      </w:pPr>
      <w:hyperlink r:id="rId3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03.05.24 г. № 212 (</w:t>
      </w:r>
      <w:hyperlink r:id="rId3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мая 2024 г.);</w:t>
      </w:r>
    </w:p>
    <w:p w:rsidR="00000000" w:rsidRDefault="00A25C76">
      <w:pPr>
        <w:pStyle w:val="pj"/>
      </w:pPr>
      <w:hyperlink r:id="rId3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науки и высшего образования РК от 26.07.24 г. № 372 (</w:t>
      </w:r>
      <w:hyperlink r:id="rId37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</w:t>
      </w:r>
      <w:r>
        <w:rPr>
          <w:rStyle w:val="s0"/>
        </w:rPr>
        <w:t xml:space="preserve"> 12 августа 2024 г.).</w:t>
      </w:r>
    </w:p>
    <w:p w:rsidR="00000000" w:rsidRDefault="00A25C76">
      <w:pPr>
        <w:pStyle w:val="pj"/>
      </w:pPr>
      <w:r>
        <w:t> </w:t>
      </w:r>
    </w:p>
    <w:p w:rsidR="00000000" w:rsidRDefault="00A25C76">
      <w:pPr>
        <w:pStyle w:val="pj"/>
      </w:pPr>
      <w:r>
        <w:rPr>
          <w:rStyle w:val="s0"/>
        </w:rPr>
        <w:t>Предыдущие редакции:</w:t>
      </w:r>
    </w:p>
    <w:p w:rsidR="00000000" w:rsidRDefault="00A25C76">
      <w:pPr>
        <w:pStyle w:val="pj"/>
      </w:pPr>
      <w:r>
        <w:rPr>
          <w:rStyle w:val="s0"/>
        </w:rPr>
        <w:t> </w:t>
      </w:r>
    </w:p>
    <w:p w:rsidR="00000000" w:rsidRDefault="00A25C76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14.06.19 г.</w:t>
      </w:r>
    </w:p>
    <w:p w:rsidR="00000000" w:rsidRDefault="00A25C76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12.08.19 г.</w:t>
      </w:r>
    </w:p>
    <w:p w:rsidR="00000000" w:rsidRDefault="00A25C76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08.06.20 г.</w:t>
      </w:r>
    </w:p>
    <w:p w:rsidR="00000000" w:rsidRDefault="00A25C76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28.09.20 г.</w:t>
      </w:r>
    </w:p>
    <w:p w:rsidR="00000000" w:rsidRDefault="00A25C76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06.05.21 г. </w:t>
      </w:r>
    </w:p>
    <w:p w:rsidR="00000000" w:rsidRDefault="00A25C76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24.05.21 г. </w:t>
      </w:r>
    </w:p>
    <w:p w:rsidR="00000000" w:rsidRDefault="00A25C76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09.08.21 г.</w:t>
      </w:r>
    </w:p>
    <w:p w:rsidR="00000000" w:rsidRDefault="00A25C76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</w:t>
      </w:r>
      <w:r>
        <w:t>ействовавшая до внесения изменений от 05.11.21 г.</w:t>
      </w:r>
    </w:p>
    <w:p w:rsidR="00000000" w:rsidRDefault="00A25C76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20.07.22 г. </w:t>
      </w:r>
    </w:p>
    <w:p w:rsidR="00000000" w:rsidRDefault="00A25C76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15.12.22 г.</w:t>
      </w:r>
    </w:p>
    <w:p w:rsidR="00000000" w:rsidRDefault="00A25C76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26.01.23 г.</w:t>
      </w:r>
    </w:p>
    <w:p w:rsidR="00000000" w:rsidRDefault="00A25C76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02.06.23 г.</w:t>
      </w:r>
    </w:p>
    <w:p w:rsidR="00000000" w:rsidRDefault="00A25C76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27.10.23 г.</w:t>
      </w:r>
    </w:p>
    <w:p w:rsidR="00000000" w:rsidRDefault="00A25C76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03.05.24 г.</w:t>
      </w:r>
    </w:p>
    <w:p w:rsidR="00000000" w:rsidRDefault="00A25C76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26.07.24 г.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5C76" w:rsidRDefault="00A25C76" w:rsidP="00A25C76">
      <w:r>
        <w:separator/>
      </w:r>
    </w:p>
  </w:endnote>
  <w:endnote w:type="continuationSeparator" w:id="0">
    <w:p w:rsidR="00A25C76" w:rsidRDefault="00A25C76" w:rsidP="00A25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6" w:rsidRDefault="00A25C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6" w:rsidRDefault="00A25C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6" w:rsidRDefault="00A25C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5C76" w:rsidRDefault="00A25C76" w:rsidP="00A25C76">
      <w:r>
        <w:separator/>
      </w:r>
    </w:p>
  </w:footnote>
  <w:footnote w:type="continuationSeparator" w:id="0">
    <w:p w:rsidR="00A25C76" w:rsidRDefault="00A25C76" w:rsidP="00A25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6" w:rsidRDefault="00A25C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6" w:rsidRDefault="00A25C76" w:rsidP="00A25C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5C76" w:rsidRPr="00A25C76" w:rsidRDefault="00A25C76" w:rsidP="00A25C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(с изменениями и дополнениями по состоянию на 12.08.2024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5C76" w:rsidRDefault="00A25C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5C76"/>
    <w:rsid w:val="00A2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C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C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C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C7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5C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5C7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5C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5C7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5444499" TargetMode="External"/><Relationship Id="rId18" Type="http://schemas.openxmlformats.org/officeDocument/2006/relationships/hyperlink" Target="http://online.zakon.kz/Document/?doc_id=33109077" TargetMode="External"/><Relationship Id="rId26" Type="http://schemas.openxmlformats.org/officeDocument/2006/relationships/hyperlink" Target="http://online.zakon.kz/Document/?doc_id=39847376" TargetMode="External"/><Relationship Id="rId39" Type="http://schemas.openxmlformats.org/officeDocument/2006/relationships/hyperlink" Target="http://online.zakon.kz/Document/?doc_id=38104745" TargetMode="External"/><Relationship Id="rId21" Type="http://schemas.openxmlformats.org/officeDocument/2006/relationships/hyperlink" Target="http://online.zakon.kz/Document/?doc_id=38647476" TargetMode="External"/><Relationship Id="rId34" Type="http://schemas.openxmlformats.org/officeDocument/2006/relationships/hyperlink" Target="http://online.zakon.kz/Document/?doc_id=35098421" TargetMode="External"/><Relationship Id="rId42" Type="http://schemas.openxmlformats.org/officeDocument/2006/relationships/hyperlink" Target="http://online.zakon.kz/Document/?doc_id=37491966" TargetMode="External"/><Relationship Id="rId47" Type="http://schemas.openxmlformats.org/officeDocument/2006/relationships/hyperlink" Target="http://online.zakon.kz/Document/?doc_id=34723424" TargetMode="External"/><Relationship Id="rId50" Type="http://schemas.openxmlformats.org/officeDocument/2006/relationships/hyperlink" Target="http://online.zakon.kz/Document/?doc_id=32521634" TargetMode="External"/><Relationship Id="rId55" Type="http://schemas.openxmlformats.org/officeDocument/2006/relationships/footer" Target="footer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707085" TargetMode="External"/><Relationship Id="rId17" Type="http://schemas.openxmlformats.org/officeDocument/2006/relationships/hyperlink" Target="http://online.zakon.kz/Document/?doc_id=37025420" TargetMode="External"/><Relationship Id="rId25" Type="http://schemas.openxmlformats.org/officeDocument/2006/relationships/hyperlink" Target="http://online.zakon.kz/Document/?doc_id=32647981" TargetMode="External"/><Relationship Id="rId33" Type="http://schemas.openxmlformats.org/officeDocument/2006/relationships/hyperlink" Target="http://online.zakon.kz/Document/?doc_id=31744428" TargetMode="External"/><Relationship Id="rId38" Type="http://schemas.openxmlformats.org/officeDocument/2006/relationships/hyperlink" Target="http://online.zakon.kz/Document/?doc_id=35924073" TargetMode="External"/><Relationship Id="rId46" Type="http://schemas.openxmlformats.org/officeDocument/2006/relationships/hyperlink" Target="http://online.zakon.kz/Document/?doc_id=34655725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747277" TargetMode="External"/><Relationship Id="rId20" Type="http://schemas.openxmlformats.org/officeDocument/2006/relationships/hyperlink" Target="http://online.zakon.kz/Document/?doc_id=38986851" TargetMode="External"/><Relationship Id="rId29" Type="http://schemas.openxmlformats.org/officeDocument/2006/relationships/hyperlink" Target="http://online.zakon.kz/Document/?doc_id=38424789" TargetMode="External"/><Relationship Id="rId41" Type="http://schemas.openxmlformats.org/officeDocument/2006/relationships/hyperlink" Target="http://online.zakon.kz/Document/?doc_id=35936606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74692" TargetMode="External"/><Relationship Id="rId24" Type="http://schemas.openxmlformats.org/officeDocument/2006/relationships/hyperlink" Target="http://online.zakon.kz/Document/?doc_id=34739627" TargetMode="External"/><Relationship Id="rId32" Type="http://schemas.openxmlformats.org/officeDocument/2006/relationships/hyperlink" Target="http://online.zakon.kz/Document/?doc_id=31744428" TargetMode="External"/><Relationship Id="rId37" Type="http://schemas.openxmlformats.org/officeDocument/2006/relationships/hyperlink" Target="http://online.zakon.kz/Document/?doc_id=39572010" TargetMode="External"/><Relationship Id="rId40" Type="http://schemas.openxmlformats.org/officeDocument/2006/relationships/hyperlink" Target="http://online.zakon.kz/Document/?doc_id=31732567" TargetMode="External"/><Relationship Id="rId45" Type="http://schemas.openxmlformats.org/officeDocument/2006/relationships/hyperlink" Target="http://online.zakon.kz/Document/?doc_id=35940950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83826" TargetMode="External"/><Relationship Id="rId23" Type="http://schemas.openxmlformats.org/officeDocument/2006/relationships/hyperlink" Target="http://online.zakon.kz/Document/?doc_id=33996257" TargetMode="External"/><Relationship Id="rId28" Type="http://schemas.openxmlformats.org/officeDocument/2006/relationships/hyperlink" Target="http://online.zakon.kz/Document/?doc_id=38424789" TargetMode="External"/><Relationship Id="rId36" Type="http://schemas.openxmlformats.org/officeDocument/2006/relationships/hyperlink" Target="http://online.zakon.kz/Document/?doc_id=39572010" TargetMode="External"/><Relationship Id="rId49" Type="http://schemas.openxmlformats.org/officeDocument/2006/relationships/hyperlink" Target="http://online.zakon.kz/Document/?doc_id=35534515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6658484" TargetMode="External"/><Relationship Id="rId19" Type="http://schemas.openxmlformats.org/officeDocument/2006/relationships/hyperlink" Target="http://online.zakon.kz/Document/?doc_id=31838257" TargetMode="External"/><Relationship Id="rId31" Type="http://schemas.openxmlformats.org/officeDocument/2006/relationships/hyperlink" Target="http://online.zakon.kz/Document/?doc_id=37411082" TargetMode="External"/><Relationship Id="rId44" Type="http://schemas.openxmlformats.org/officeDocument/2006/relationships/hyperlink" Target="http://online.zakon.kz/Document/?doc_id=38327488" TargetMode="External"/><Relationship Id="rId52" Type="http://schemas.openxmlformats.org/officeDocument/2006/relationships/hyperlink" Target="http://online.zakon.kz/Document/?doc_id=37029526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14320" TargetMode="External"/><Relationship Id="rId14" Type="http://schemas.openxmlformats.org/officeDocument/2006/relationships/hyperlink" Target="http://online.zakon.kz/Document/?doc_id=38476418" TargetMode="External"/><Relationship Id="rId22" Type="http://schemas.openxmlformats.org/officeDocument/2006/relationships/hyperlink" Target="http://online.zakon.kz/Document/?doc_id=39521168" TargetMode="External"/><Relationship Id="rId27" Type="http://schemas.openxmlformats.org/officeDocument/2006/relationships/hyperlink" Target="http://online.zakon.kz/Document/?doc_id=39847376" TargetMode="External"/><Relationship Id="rId30" Type="http://schemas.openxmlformats.org/officeDocument/2006/relationships/hyperlink" Target="http://online.zakon.kz/Document/?doc_id=37411082" TargetMode="External"/><Relationship Id="rId35" Type="http://schemas.openxmlformats.org/officeDocument/2006/relationships/hyperlink" Target="http://online.zakon.kz/Document/?doc_id=35098421" TargetMode="External"/><Relationship Id="rId43" Type="http://schemas.openxmlformats.org/officeDocument/2006/relationships/hyperlink" Target="http://online.zakon.kz/Document/?doc_id=34973590" TargetMode="External"/><Relationship Id="rId48" Type="http://schemas.openxmlformats.org/officeDocument/2006/relationships/hyperlink" Target="http://online.zakon.kz/Document/?doc_id=34729329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5973096" TargetMode="External"/><Relationship Id="rId51" Type="http://schemas.openxmlformats.org/officeDocument/2006/relationships/hyperlink" Target="http://online.zakon.kz/Document/?doc_id=3865784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503</Words>
  <Characters>5980</Characters>
  <Application>Microsoft Office Word</Application>
  <DocSecurity>0</DocSecurity>
  <Lines>49</Lines>
  <Paragraphs>12</Paragraphs>
  <ScaleCrop>false</ScaleCrop>
  <Company>SPecialiST RePack</Company>
  <LinksUpToDate>false</LinksUpToDate>
  <CharactersWithSpaces>6471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(с изменениями и дополнениями по состоянию на 12.08.2024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2024-08-17T16:53:00Z</dcterms:created>
  <dcterms:modified xsi:type="dcterms:W3CDTF">2024-08-17T16:53:00Z</dcterms:modified>
</cp:coreProperties>
</file>