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7DE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7 сентября 2020 года № 403 «О внесении изменений и дополнения в Указ Президента Республики Казахстан от 5 февраля 2016 года № 190 «О проведении отчетных встреч с населением руководителей центральных исполнительных ор</w:t>
      </w:r>
      <w:r>
        <w:rPr>
          <w:rStyle w:val="s0"/>
          <w:b/>
          <w:bCs/>
        </w:rPr>
        <w:t>ганов, акимов, ректоров национальных высших учебных заведений» (утратил силу)</w:t>
      </w:r>
    </w:p>
    <w:p w:rsidR="00000000" w:rsidRDefault="00687DEA">
      <w:pPr>
        <w:pStyle w:val="pj"/>
      </w:pPr>
      <w:r>
        <w:t> </w:t>
      </w:r>
    </w:p>
    <w:p w:rsidR="00000000" w:rsidRDefault="00687DEA">
      <w:pPr>
        <w:pStyle w:val="pj"/>
      </w:pPr>
      <w:r>
        <w:rPr>
          <w:rStyle w:val="s0"/>
        </w:rPr>
        <w:t xml:space="preserve">Опубликован: «Казахстанская правда» от 9 сентября 2020 г. № 171 (29298); САПП Республики Казахстан 2020 г., № 35, ст. 257; </w:t>
      </w:r>
      <w:hyperlink r:id="rId7" w:anchor="!/doc/149024/rus" w:history="1">
        <w:r>
          <w:rPr>
            <w:rStyle w:val="a4"/>
          </w:rPr>
          <w:t>ИС «Эталонный контрольный банк НПА РК в электронном виде» 26 ноября 2020 г</w:t>
        </w:r>
      </w:hyperlink>
      <w:r>
        <w:rPr>
          <w:rStyle w:val="s0"/>
        </w:rPr>
        <w:t>.</w:t>
      </w:r>
    </w:p>
    <w:p w:rsidR="00000000" w:rsidRDefault="00687DEA">
      <w:pPr>
        <w:pStyle w:val="pj"/>
      </w:pPr>
      <w:r>
        <w:rPr>
          <w:rStyle w:val="s0"/>
        </w:rPr>
        <w:t> </w:t>
      </w:r>
    </w:p>
    <w:p w:rsidR="00000000" w:rsidRDefault="00687DE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</w:t>
      </w:r>
      <w:r>
        <w:rPr>
          <w:rStyle w:val="s0"/>
        </w:rPr>
        <w:t>К от 3 марта 2022 года № 826</w:t>
      </w:r>
    </w:p>
    <w:p w:rsidR="00000000" w:rsidRDefault="00687DE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DEA" w:rsidRDefault="00687DEA" w:rsidP="00687DEA">
      <w:r>
        <w:separator/>
      </w:r>
    </w:p>
  </w:endnote>
  <w:endnote w:type="continuationSeparator" w:id="0">
    <w:p w:rsidR="00687DEA" w:rsidRDefault="00687DEA" w:rsidP="00687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DEA" w:rsidRDefault="00687D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DEA" w:rsidRDefault="00687D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DEA" w:rsidRDefault="00687D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DEA" w:rsidRDefault="00687DEA" w:rsidP="00687DEA">
      <w:r>
        <w:separator/>
      </w:r>
    </w:p>
  </w:footnote>
  <w:footnote w:type="continuationSeparator" w:id="0">
    <w:p w:rsidR="00687DEA" w:rsidRDefault="00687DEA" w:rsidP="00687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DEA" w:rsidRDefault="00687D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DEA" w:rsidRDefault="00687DEA" w:rsidP="00687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7DEA" w:rsidRPr="00687DEA" w:rsidRDefault="00687DEA" w:rsidP="00687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7 сентября 2020 года № 403 «О внесении изменений и дополнения в Указ Президента Республики Казахстан от 5 февраля 2016 года № 190 «О проведении отчетных встреч с населением руководителей центральных исполнительных органов, акимов, ректоров национальных высших учебных заведений»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DEA" w:rsidRDefault="00687D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7DEA"/>
    <w:rsid w:val="0068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D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D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7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7D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7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7D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71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652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7 сентября 2020 года № 403 «О внесении изменений и дополнения в Указ Президента Республики Казахстан от 5 февраля 2016 года № 190 «О проведении отчетных встреч с населением руководителей центральных исполнительных органов, акимов, ректоров национальных высших учебных заведений»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2023-11-09T15:26:00Z</dcterms:created>
  <dcterms:modified xsi:type="dcterms:W3CDTF">2023-11-09T15:26:00Z</dcterms:modified>
</cp:coreProperties>
</file>