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6819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9 ноября 2024 года № 383-ФЗ «О внесении изменений в Уголовный кодекс Российской Федерации и статью 151 Уголовно-процессуального кодекса Российской Федерации»</w:t>
      </w:r>
    </w:p>
    <w:p w:rsidR="00000000" w:rsidRDefault="00456819">
      <w:pPr>
        <w:pStyle w:val="pj"/>
      </w:pPr>
      <w:r>
        <w:rPr>
          <w:rStyle w:val="s0"/>
          <w:b/>
          <w:bCs/>
        </w:rPr>
        <w:t> </w:t>
      </w:r>
    </w:p>
    <w:p w:rsidR="00000000" w:rsidRDefault="00456819">
      <w:pPr>
        <w:pStyle w:val="pj"/>
      </w:pPr>
      <w:r>
        <w:t>Опубликован: «Официальный интернет-портал правовой информации» (http://pravo.gov.ru), 09.11.2024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19" w:rsidRDefault="00456819" w:rsidP="00456819">
      <w:r>
        <w:separator/>
      </w:r>
    </w:p>
  </w:endnote>
  <w:endnote w:type="continuationSeparator" w:id="0">
    <w:p w:rsidR="00456819" w:rsidRDefault="00456819" w:rsidP="0045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19" w:rsidRDefault="004568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19" w:rsidRDefault="0045681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19" w:rsidRDefault="004568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19" w:rsidRDefault="00456819" w:rsidP="00456819">
      <w:r>
        <w:separator/>
      </w:r>
    </w:p>
  </w:footnote>
  <w:footnote w:type="continuationSeparator" w:id="0">
    <w:p w:rsidR="00456819" w:rsidRDefault="00456819" w:rsidP="00456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19" w:rsidRDefault="004568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19" w:rsidRDefault="00456819" w:rsidP="00456819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56819" w:rsidRPr="00456819" w:rsidRDefault="00456819" w:rsidP="00456819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9 ноября 2024 года № 383-ФЗ «О внесении изменений в Уголовный кодекс Российской Федерации и статью 151 Уголовно-процессуального кодекса Российской Федерации»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19" w:rsidRDefault="004568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56819"/>
    <w:rsid w:val="0045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4568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819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568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81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4568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819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568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81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268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2024-11-19T11:11:00Z</dcterms:created>
  <dcterms:modified xsi:type="dcterms:W3CDTF">2024-11-19T11:11:00Z</dcterms:modified>
</cp:coreProperties>
</file>