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431">
      <w:pPr>
        <w:pStyle w:val="pr"/>
      </w:pPr>
      <w:bookmarkStart w:id="0" w:name="_GoBack"/>
      <w:bookmarkEnd w:id="0"/>
      <w:r>
        <w:t>22.04.2021</w:t>
      </w:r>
    </w:p>
    <w:p w:rsidR="00000000" w:rsidRDefault="004B3431">
      <w:pPr>
        <w:pStyle w:val="pc"/>
      </w:pPr>
      <w:r>
        <w:rPr>
          <w:rStyle w:val="s1"/>
        </w:rPr>
        <w:t xml:space="preserve">Ахметжан Есимов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внештатным помощником Елбасы</w:t>
      </w:r>
    </w:p>
    <w:p w:rsidR="00000000" w:rsidRDefault="004B3431">
      <w:pPr>
        <w:pStyle w:val="pj"/>
      </w:pPr>
      <w:r>
        <w:rPr>
          <w:rStyle w:val="s0"/>
          <w:b/>
          <w:bCs/>
        </w:rPr>
        <w:t> </w:t>
      </w:r>
    </w:p>
    <w:p w:rsidR="00000000" w:rsidRDefault="004B3431">
      <w:pPr>
        <w:pStyle w:val="pj"/>
      </w:pPr>
      <w:hyperlink r:id="rId7" w:history="1">
        <w:r>
          <w:rPr>
            <w:rStyle w:val="a4"/>
          </w:rPr>
          <w:t>Ахметжан Есимов</w:t>
        </w:r>
      </w:hyperlink>
      <w:r>
        <w:rPr>
          <w:rStyle w:val="s0"/>
          <w:b/>
          <w:bCs/>
        </w:rPr>
        <w:t xml:space="preserve"> </w:t>
      </w: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внештатным помощником Нурсултана Назарбаева,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4B3431">
      <w:pPr>
        <w:pStyle w:val="pj"/>
      </w:pPr>
      <w:r>
        <w:rPr>
          <w:rStyle w:val="s0"/>
        </w:rPr>
        <w:t xml:space="preserve">Об этом сообщается на </w:t>
      </w:r>
      <w:hyperlink r:id="rId9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Первого Президента РК.</w:t>
      </w:r>
    </w:p>
    <w:p w:rsidR="00000000" w:rsidRDefault="004B3431">
      <w:pPr>
        <w:pStyle w:val="pj"/>
      </w:pPr>
      <w:r>
        <w:rPr>
          <w:rStyle w:val="s0"/>
        </w:rPr>
        <w:t>Решением Первого Президента Республики Казахстан - Елбасы</w:t>
      </w:r>
      <w:r>
        <w:rPr>
          <w:rStyle w:val="s0"/>
        </w:rPr>
        <w:t xml:space="preserve"> Есимов Ахметжан Смагулович назначен внештатным помощником Первого Президента Республики Казахстан - Елбасы, - говорится в сообщении.</w:t>
      </w:r>
    </w:p>
    <w:p w:rsidR="00000000" w:rsidRDefault="004B3431">
      <w:pPr>
        <w:pStyle w:val="pj"/>
      </w:pPr>
      <w:r>
        <w:rPr>
          <w:rStyle w:val="s0"/>
        </w:rPr>
        <w:t xml:space="preserve">Ранее - </w:t>
      </w:r>
      <w:hyperlink r:id="rId10" w:history="1">
        <w:r>
          <w:rPr>
            <w:rStyle w:val="a4"/>
          </w:rPr>
          <w:t>с 23 декабря 2017 года</w:t>
        </w:r>
      </w:hyperlink>
      <w:r>
        <w:rPr>
          <w:rStyle w:val="s0"/>
        </w:rPr>
        <w:t xml:space="preserve"> - он за</w:t>
      </w:r>
      <w:r>
        <w:rPr>
          <w:rStyle w:val="s0"/>
        </w:rPr>
        <w:t>нимал должность председателя правления АО «Фонд национального благосостояния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Қазына».</w:t>
      </w:r>
    </w:p>
    <w:p w:rsidR="00000000" w:rsidRDefault="004B3431">
      <w:pPr>
        <w:pStyle w:val="pj"/>
      </w:pPr>
      <w:r>
        <w:rPr>
          <w:rStyle w:val="s0"/>
        </w:rPr>
        <w:t xml:space="preserve">29 марта стало известно, что Есимов </w:t>
      </w:r>
      <w:hyperlink r:id="rId11" w:history="1">
        <w:r>
          <w:rPr>
            <w:rStyle w:val="a4"/>
          </w:rPr>
          <w:t>покинул</w:t>
        </w:r>
      </w:hyperlink>
      <w:r>
        <w:rPr>
          <w:rStyle w:val="s0"/>
        </w:rPr>
        <w:t xml:space="preserve"> пост главы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 xml:space="preserve">Қазына». Данную должность </w:t>
      </w:r>
      <w:hyperlink r:id="rId12" w:history="1">
        <w:r>
          <w:rPr>
            <w:rStyle w:val="a4"/>
          </w:rPr>
          <w:t>занял</w:t>
        </w:r>
      </w:hyperlink>
      <w:r>
        <w:rPr>
          <w:rStyle w:val="s0"/>
        </w:rPr>
        <w:t xml:space="preserve"> Алмасадам Саткалиев.</w:t>
      </w:r>
    </w:p>
    <w:p w:rsidR="00000000" w:rsidRDefault="004B3431">
      <w:pPr>
        <w:pStyle w:val="p"/>
      </w:pPr>
      <w:r>
        <w:t> </w:t>
      </w:r>
    </w:p>
    <w:p w:rsidR="00000000" w:rsidRDefault="004B3431">
      <w:pPr>
        <w:pStyle w:val="p"/>
      </w:pPr>
      <w:r>
        <w:rPr>
          <w:sz w:val="20"/>
          <w:szCs w:val="20"/>
        </w:rPr>
        <w:t> </w:t>
      </w:r>
    </w:p>
    <w:p w:rsidR="00000000" w:rsidRDefault="004B3431">
      <w:pPr>
        <w:pStyle w:val="p"/>
      </w:pPr>
      <w:r>
        <w:rPr>
          <w:sz w:val="20"/>
          <w:szCs w:val="20"/>
        </w:rPr>
        <w:t>Источник: *Первого Президента РК (</w:t>
      </w:r>
      <w:hyperlink r:id="rId13" w:tgtFrame="_blank" w:history="1">
        <w:r>
          <w:rPr>
            <w:rStyle w:val="a4"/>
            <w:sz w:val="20"/>
            <w:szCs w:val="20"/>
          </w:rPr>
          <w:t>https://elbasy.kz/ru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431" w:rsidRDefault="004B3431" w:rsidP="004B3431">
      <w:r>
        <w:separator/>
      </w:r>
    </w:p>
  </w:endnote>
  <w:endnote w:type="continuationSeparator" w:id="0">
    <w:p w:rsidR="004B3431" w:rsidRDefault="004B3431" w:rsidP="004B3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431" w:rsidRDefault="004B3431" w:rsidP="004B3431">
      <w:r>
        <w:separator/>
      </w:r>
    </w:p>
  </w:footnote>
  <w:footnote w:type="continuationSeparator" w:id="0">
    <w:p w:rsidR="004B3431" w:rsidRDefault="004B3431" w:rsidP="004B3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 w:rsidP="004B3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431" w:rsidRPr="004B3431" w:rsidRDefault="004B3431" w:rsidP="004B3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Ахметжан Есимов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внештатным помощником Елбасы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31" w:rsidRDefault="004B3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431"/>
    <w:rsid w:val="004B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3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4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3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4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hyperlink" Target="https://elbasy.kz/ru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0885" TargetMode="External"/><Relationship Id="rId12" Type="http://schemas.openxmlformats.org/officeDocument/2006/relationships/hyperlink" Target="https://www.zakon.kz/5063284-satkaliev-almasadam-naznachen-na-post.html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/5063282-esimov-pokinul-post.htm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www.zakon.kz/4895460-ahmetzhan-esimov-naznachen-glavoy.html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elbasy.kz/ru/news/2021-04/resheniem-pervogo-prezidenta-respubliki-kazakhstan-elbasy-esimov-akhmetzhan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2025-07-08T12:38:00Z</dcterms:created>
  <dcterms:modified xsi:type="dcterms:W3CDTF">2025-07-08T12:38:00Z</dcterms:modified>
</cp:coreProperties>
</file>