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E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көлік мңселелері бойынша өзгерістер мен толықтырулар енгізу туралы» Қазақстан Республикасының 2019 жылғы 19 сңуірдегі № 249-VІ Заңы (2021.02.01. берілген өзгерістермен)</w:t>
      </w:r>
    </w:p>
    <w:p w:rsidR="00000000" w:rsidRDefault="004F0EC2">
      <w:pPr>
        <w:ind w:firstLine="397"/>
        <w:jc w:val="both"/>
      </w:pPr>
      <w:r>
        <w:rPr>
          <w:rStyle w:val="s0"/>
        </w:rPr>
        <w:t> </w:t>
      </w:r>
    </w:p>
    <w:p w:rsidR="00000000" w:rsidRDefault="004F0EC2">
      <w:pPr>
        <w:ind w:firstLine="397"/>
        <w:jc w:val="both"/>
      </w:pPr>
      <w:r>
        <w:rPr>
          <w:rStyle w:val="s0"/>
        </w:rPr>
        <w:t>Жариялануы: «Егемен Қазақстан» 2019 жылғы 23 сәуір № 77 (29556);</w:t>
      </w:r>
      <w:r>
        <w:t xml:space="preserve"> </w:t>
      </w:r>
      <w:hyperlink r:id="rId7" w:anchor="!/doc/130744/kaz" w:history="1">
        <w:r>
          <w:rPr>
            <w:rStyle w:val="a4"/>
          </w:rPr>
          <w:t xml:space="preserve">«ҚР НҚА электрондық түрдегі эталондық бақылау банкі» АЖ 2019 ж. 25 </w:t>
        </w:r>
        <w:r>
          <w:rPr>
            <w:rStyle w:val="a4"/>
            <w:lang w:val="kk-KZ"/>
          </w:rPr>
          <w:t>сәуірде</w:t>
        </w:r>
      </w:hyperlink>
      <w:r>
        <w:rPr>
          <w:rStyle w:val="s0"/>
        </w:rPr>
        <w:t>; ҚР Парламентінің Жаршысы 2019 ж., сәуір, № 8 (2783)</w:t>
      </w:r>
      <w:r>
        <w:rPr>
          <w:rStyle w:val="s0"/>
        </w:rPr>
        <w:t>, 45-құжат</w:t>
      </w:r>
    </w:p>
    <w:p w:rsidR="00000000" w:rsidRDefault="004F0EC2">
      <w:pPr>
        <w:ind w:firstLine="397"/>
        <w:jc w:val="both"/>
      </w:pPr>
      <w:r>
        <w:t> 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 xml:space="preserve">2021.02.01. № 399-VI ҚР </w:t>
      </w:r>
      <w:hyperlink r:id="rId8" w:anchor="sub_id=83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</w:t>
      </w:r>
      <w:r>
        <w:rPr>
          <w:rStyle w:val="s0"/>
          <w:lang w:val="kk-KZ"/>
        </w:rPr>
        <w:t>белік он күн өткен соң қолданысқа енгізілді)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 xml:space="preserve">2021 ж. 2 қаңтарға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F0EC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F0EC2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EC2" w:rsidRDefault="004F0EC2" w:rsidP="004F0EC2">
      <w:r>
        <w:separator/>
      </w:r>
    </w:p>
  </w:endnote>
  <w:endnote w:type="continuationSeparator" w:id="0">
    <w:p w:rsidR="004F0EC2" w:rsidRDefault="004F0EC2" w:rsidP="004F0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C2" w:rsidRDefault="004F0E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C2" w:rsidRDefault="004F0E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C2" w:rsidRDefault="004F0E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EC2" w:rsidRDefault="004F0EC2" w:rsidP="004F0EC2">
      <w:r>
        <w:separator/>
      </w:r>
    </w:p>
  </w:footnote>
  <w:footnote w:type="continuationSeparator" w:id="0">
    <w:p w:rsidR="004F0EC2" w:rsidRDefault="004F0EC2" w:rsidP="004F0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C2" w:rsidRDefault="004F0E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C2" w:rsidRDefault="004F0EC2" w:rsidP="004F0E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EC2" w:rsidRPr="004F0EC2" w:rsidRDefault="004F0EC2" w:rsidP="004F0E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мәселелері бойынша өзгерістер мен толықтырулар енгізу туралы» Қазақстан Республикасының 2019 жылғы 19 сәуірдегі № 249-VІ Заңы (2021.02.01.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C2" w:rsidRDefault="004F0E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EC2"/>
    <w:rsid w:val="004F0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E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E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E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E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E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E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E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E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49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031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374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841</Characters>
  <Application>Microsoft Office Word</Application>
  <DocSecurity>0</DocSecurity>
  <Lines>7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көлік мәселелері бойынша өзгерістер мен толықтырулар енгізу туралы» Қазақстан Республикасының 2019 жылғы 19 сәуірдегі № 249-VІ Заңы (2021.02.01.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2023-11-16T01:59:00Z</dcterms:created>
  <dcterms:modified xsi:type="dcterms:W3CDTF">2023-11-16T01:59:00Z</dcterms:modified>
</cp:coreProperties>
</file>