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1AB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Руководителя Бюро национальной статистики Агентства по стратегическому планированию и реформам Республики Казахстан от 30 сентября 2024 года № 33 «О внесении изменений в приказ Председателя Агентства Республики Казахстан по статистике от 2 июля 2010</w:t>
      </w:r>
      <w:r>
        <w:rPr>
          <w:rStyle w:val="s0"/>
          <w:b/>
          <w:bCs/>
        </w:rPr>
        <w:t xml:space="preserve"> года № 168 «Об утверждении Правил представления баз данных в деидентифицированном виде для использования в научной и научно-технической деятельности»</w:t>
      </w:r>
    </w:p>
    <w:p w:rsidR="00000000" w:rsidRDefault="00931AB7">
      <w:pPr>
        <w:pStyle w:val="pj"/>
      </w:pPr>
      <w:r>
        <w:rPr>
          <w:rStyle w:val="s0"/>
        </w:rPr>
        <w:t> </w:t>
      </w:r>
    </w:p>
    <w:p w:rsidR="00000000" w:rsidRDefault="00931AB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октября 2024 года под № 35191</w:t>
      </w:r>
    </w:p>
    <w:p w:rsidR="00000000" w:rsidRDefault="00931AB7">
      <w:pPr>
        <w:pStyle w:val="pj"/>
      </w:pPr>
      <w:r>
        <w:rPr>
          <w:rStyle w:val="s0"/>
        </w:rPr>
        <w:t> </w:t>
      </w:r>
    </w:p>
    <w:p w:rsidR="00000000" w:rsidRDefault="00931AB7">
      <w:pPr>
        <w:pStyle w:val="pj"/>
      </w:pPr>
      <w:r>
        <w:rPr>
          <w:rStyle w:val="s0"/>
        </w:rPr>
        <w:t xml:space="preserve">Опубликован: </w:t>
      </w:r>
      <w:hyperlink r:id="rId7" w:anchor="!/doc/201257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7 октября 2024</w:t>
        </w:r>
      </w:hyperlink>
      <w:r>
        <w:rPr>
          <w:rStyle w:val="s0"/>
        </w:rPr>
        <w:t xml:space="preserve"> г.</w:t>
      </w:r>
    </w:p>
    <w:p w:rsidR="00000000" w:rsidRDefault="00931AB7">
      <w:pPr>
        <w:pStyle w:val="pj"/>
      </w:pPr>
      <w:r>
        <w:rPr>
          <w:rStyle w:val="s0"/>
        </w:rPr>
        <w:t> </w:t>
      </w:r>
    </w:p>
    <w:p w:rsidR="00000000" w:rsidRDefault="00931AB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AB7" w:rsidRDefault="00931AB7" w:rsidP="00931AB7">
      <w:r>
        <w:separator/>
      </w:r>
    </w:p>
  </w:endnote>
  <w:endnote w:type="continuationSeparator" w:id="0">
    <w:p w:rsidR="00931AB7" w:rsidRDefault="00931AB7" w:rsidP="00931A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AB7" w:rsidRDefault="00931A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AB7" w:rsidRDefault="00931A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AB7" w:rsidRDefault="00931A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AB7" w:rsidRDefault="00931AB7" w:rsidP="00931AB7">
      <w:r>
        <w:separator/>
      </w:r>
    </w:p>
  </w:footnote>
  <w:footnote w:type="continuationSeparator" w:id="0">
    <w:p w:rsidR="00931AB7" w:rsidRDefault="00931AB7" w:rsidP="00931A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AB7" w:rsidRDefault="00931A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AB7" w:rsidRDefault="00931AB7" w:rsidP="00931A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1AB7" w:rsidRPr="00931AB7" w:rsidRDefault="00931AB7" w:rsidP="00931A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Руководителя Бюро национальной статистики Агентства по стратегическому планированию и реформам Республики Казахстан от 30 сентября 2024 года № 33 «О внесении изменений в приказ Председателя Агентства Республики Казахстан по статистике от 2 июля 2010 года № 168 «Об утверждении Правил представления баз данных в деидентифицированном виде для использования в научной и научно-технической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AB7" w:rsidRDefault="00931A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1AB7"/>
    <w:rsid w:val="00931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1A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1A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1A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1A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1A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1A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1A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1A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617</Characters>
  <Application>Microsoft Office Word</Application>
  <DocSecurity>0</DocSecurity>
  <Lines>5</Lines>
  <Paragraphs>1</Paragraphs>
  <ScaleCrop>false</ScaleCrop>
  <Company/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2025-03-01T01:14:00Z</dcterms:created>
  <dcterms:modified xsi:type="dcterms:W3CDTF">2025-03-01T01:14:00Z</dcterms:modified>
</cp:coreProperties>
</file>