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6F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 апреля 2020 года № 123 «Об утверждении правил оказания государственных услуг в области использования атомной энергии» (с изменениями и дополнениями по состоянию на 03.12.2024 г.)</w:t>
      </w:r>
    </w:p>
    <w:p w:rsidR="00000000" w:rsidRDefault="006306FD">
      <w:pPr>
        <w:pStyle w:val="pj"/>
      </w:pPr>
      <w:r>
        <w:rPr>
          <w:rStyle w:val="s0"/>
          <w:b/>
          <w:bCs/>
        </w:rPr>
        <w:t> </w:t>
      </w:r>
    </w:p>
    <w:p w:rsidR="00000000" w:rsidRDefault="006306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2020 года под № 20323</w:t>
      </w:r>
    </w:p>
    <w:p w:rsidR="00000000" w:rsidRDefault="006306FD">
      <w:pPr>
        <w:pStyle w:val="pj"/>
      </w:pPr>
      <w:r>
        <w:rPr>
          <w:rStyle w:val="s0"/>
        </w:rPr>
        <w:t> </w:t>
      </w:r>
    </w:p>
    <w:p w:rsidR="00000000" w:rsidRDefault="006306FD">
      <w:pPr>
        <w:pStyle w:val="pj"/>
      </w:pPr>
      <w:r>
        <w:rPr>
          <w:rStyle w:val="s0"/>
        </w:rPr>
        <w:t xml:space="preserve">Опубликован: </w:t>
      </w:r>
      <w:hyperlink r:id="rId7" w:anchor="!/doc/141421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10 апреля 2020</w:t>
        </w:r>
      </w:hyperlink>
      <w:r>
        <w:rPr>
          <w:rStyle w:val="s0"/>
        </w:rPr>
        <w:t xml:space="preserve"> г.</w:t>
      </w:r>
    </w:p>
    <w:p w:rsidR="00000000" w:rsidRDefault="006306FD">
      <w:pPr>
        <w:pStyle w:val="pj"/>
      </w:pPr>
      <w:r>
        <w:rPr>
          <w:rStyle w:val="s0"/>
        </w:rPr>
        <w:t> </w:t>
      </w:r>
    </w:p>
    <w:p w:rsidR="00000000" w:rsidRDefault="006306FD">
      <w:pPr>
        <w:pStyle w:val="pj"/>
      </w:pPr>
      <w:r>
        <w:rPr>
          <w:rStyle w:val="s0"/>
        </w:rPr>
        <w:t>Внесены изменения:</w:t>
      </w:r>
    </w:p>
    <w:p w:rsidR="00000000" w:rsidRDefault="006306FD">
      <w:pPr>
        <w:pStyle w:val="pj"/>
      </w:pPr>
      <w:r>
        <w:rPr>
          <w:rStyle w:val="s0"/>
        </w:rPr>
        <w:t> </w:t>
      </w:r>
    </w:p>
    <w:p w:rsidR="00000000" w:rsidRDefault="006306FD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21.05.21 г. № 175 (введен в действие по истечении шестидесяти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306FD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01.02.22 г. № 35 (введен </w:t>
      </w:r>
      <w:r>
        <w:rPr>
          <w:rStyle w:val="s0"/>
        </w:rPr>
        <w:t xml:space="preserve">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306FD">
      <w:pPr>
        <w:pStyle w:val="pj"/>
      </w:pPr>
      <w:hyperlink r:id="rId12" w:anchor="sub_id=5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09.01.23 г. № 4 (</w:t>
      </w:r>
      <w:hyperlink r:id="rId13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г.);</w:t>
      </w:r>
    </w:p>
    <w:p w:rsidR="00000000" w:rsidRDefault="006306FD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24.09.24 г. № 338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декабря 2024 г.).</w:t>
      </w:r>
    </w:p>
    <w:p w:rsidR="00000000" w:rsidRDefault="006306FD">
      <w:pPr>
        <w:pStyle w:val="pj"/>
      </w:pPr>
      <w:r>
        <w:rPr>
          <w:rStyle w:val="s0"/>
        </w:rPr>
        <w:t> </w:t>
      </w:r>
    </w:p>
    <w:p w:rsidR="00000000" w:rsidRDefault="006306FD">
      <w:pPr>
        <w:pStyle w:val="pj"/>
      </w:pPr>
      <w:r>
        <w:rPr>
          <w:rStyle w:val="s0"/>
        </w:rPr>
        <w:t>Предыдущие редакции:</w:t>
      </w:r>
    </w:p>
    <w:p w:rsidR="00000000" w:rsidRDefault="006306FD">
      <w:pPr>
        <w:pStyle w:val="pj"/>
      </w:pPr>
      <w:r>
        <w:rPr>
          <w:rStyle w:val="s0"/>
        </w:rPr>
        <w:t> </w:t>
      </w:r>
    </w:p>
    <w:p w:rsidR="00000000" w:rsidRDefault="006306F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21.05.21 г.</w:t>
      </w:r>
    </w:p>
    <w:p w:rsidR="00000000" w:rsidRDefault="006306F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01.02.22 г.</w:t>
      </w:r>
    </w:p>
    <w:p w:rsidR="00000000" w:rsidRDefault="006306F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6306F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24.09.24 г.</w:t>
      </w:r>
    </w:p>
    <w:p w:rsidR="00000000" w:rsidRDefault="006306FD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6FD" w:rsidRDefault="006306FD" w:rsidP="006306FD">
      <w:r>
        <w:separator/>
      </w:r>
    </w:p>
  </w:endnote>
  <w:endnote w:type="continuationSeparator" w:id="0">
    <w:p w:rsidR="006306FD" w:rsidRDefault="006306FD" w:rsidP="00630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6FD" w:rsidRDefault="006306FD" w:rsidP="006306FD">
      <w:r>
        <w:separator/>
      </w:r>
    </w:p>
  </w:footnote>
  <w:footnote w:type="continuationSeparator" w:id="0">
    <w:p w:rsidR="006306FD" w:rsidRDefault="006306FD" w:rsidP="00630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 w:rsidP="00630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6FD" w:rsidRPr="006306FD" w:rsidRDefault="006306FD" w:rsidP="00630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 апреля 2020 года № 123 «Об утверждении правил оказания государственных услуг в области использования атомной энергии» (с изменениями и дополнениями по состоянию на 03.12.2024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6FD" w:rsidRDefault="006306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6FD"/>
    <w:rsid w:val="00630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0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6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0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6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84790" TargetMode="External"/><Relationship Id="rId13" Type="http://schemas.openxmlformats.org/officeDocument/2006/relationships/hyperlink" Target="http://online.zakon.kz/Document/?doc_id=36434367" TargetMode="External"/><Relationship Id="rId18" Type="http://schemas.openxmlformats.org/officeDocument/2006/relationships/hyperlink" Target="http://online.zakon.kz/Document/?doc_id=3735804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434367" TargetMode="External"/><Relationship Id="rId17" Type="http://schemas.openxmlformats.org/officeDocument/2006/relationships/hyperlink" Target="http://online.zakon.kz/Document/?doc_id=3347749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7276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2670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0718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701137" TargetMode="External"/><Relationship Id="rId19" Type="http://schemas.openxmlformats.org/officeDocument/2006/relationships/hyperlink" Target="http://online.zakon.kz/Document/?doc_id=373580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37171" TargetMode="External"/><Relationship Id="rId14" Type="http://schemas.openxmlformats.org/officeDocument/2006/relationships/hyperlink" Target="http://online.zakon.kz/Document/?doc_id=3970718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2031</Characters>
  <Application>Microsoft Office Word</Application>
  <DocSecurity>0</DocSecurity>
  <Lines>16</Lines>
  <Paragraphs>4</Paragraphs>
  <ScaleCrop>false</ScaleCrop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2025-01-17T17:22:00Z</dcterms:created>
  <dcterms:modified xsi:type="dcterms:W3CDTF">2025-01-17T17:22:00Z</dcterms:modified>
</cp:coreProperties>
</file>