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4D6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мая 2023 года № 196-ФЗ «О внесении изменений в часть первую Налогового кодекса Российской Федерации»</w:t>
      </w:r>
    </w:p>
    <w:p w:rsidR="00000000" w:rsidRDefault="002F4D63">
      <w:pPr>
        <w:pStyle w:val="pj"/>
      </w:pPr>
      <w:r>
        <w:rPr>
          <w:rStyle w:val="s0"/>
          <w:b/>
          <w:bCs/>
        </w:rPr>
        <w:t> </w:t>
      </w:r>
    </w:p>
    <w:p w:rsidR="00000000" w:rsidRDefault="002F4D63">
      <w:pPr>
        <w:pStyle w:val="pj"/>
      </w:pPr>
      <w:r>
        <w:t>Опубликован: «Официальный интернет-портал правовой информации» (pravo.gov.ru) 29 мая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D63" w:rsidRDefault="002F4D63" w:rsidP="002F4D63">
      <w:r>
        <w:separator/>
      </w:r>
    </w:p>
  </w:endnote>
  <w:endnote w:type="continuationSeparator" w:id="0">
    <w:p w:rsidR="002F4D63" w:rsidRDefault="002F4D63" w:rsidP="002F4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D63" w:rsidRDefault="002F4D6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D63" w:rsidRDefault="002F4D6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D63" w:rsidRDefault="002F4D6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D63" w:rsidRDefault="002F4D63" w:rsidP="002F4D63">
      <w:r>
        <w:separator/>
      </w:r>
    </w:p>
  </w:footnote>
  <w:footnote w:type="continuationSeparator" w:id="0">
    <w:p w:rsidR="002F4D63" w:rsidRDefault="002F4D63" w:rsidP="002F4D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D63" w:rsidRDefault="002F4D6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D63" w:rsidRDefault="002F4D63" w:rsidP="002F4D6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4D63" w:rsidRPr="002F4D63" w:rsidRDefault="002F4D63" w:rsidP="002F4D6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мая 2023 года № 196-ФЗ «О внесении изменений в часть первую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D63" w:rsidRDefault="002F4D6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4D63"/>
    <w:rsid w:val="002F4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F4D6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F4D6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F4D6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F4D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F4D6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F4D6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F4D6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F4D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210</Characters>
  <Application>Microsoft Office Word</Application>
  <DocSecurity>0</DocSecurity>
  <Lines>1</Lines>
  <Paragraphs>1</Paragraphs>
  <ScaleCrop>false</ScaleCrop>
  <Company>SPecialiST RePack</Company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мая 2023 года № 196-ФЗ «О внесении изменений в часть первую Налогового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2024-04-29T18:36:00Z</dcterms:created>
  <dcterms:modified xsi:type="dcterms:W3CDTF">2024-04-29T18:36:00Z</dcterms:modified>
</cp:coreProperties>
</file>