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456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апреля 2022 года № 215 «Об утверждении Правил представления отчетности по государственным внешним займам и софинансированию из республиканского бюджета» (утратило силу)</w:t>
      </w:r>
    </w:p>
    <w:p w:rsidR="00000000" w:rsidRDefault="0017456A">
      <w:pPr>
        <w:pStyle w:val="pj"/>
      </w:pPr>
      <w:r>
        <w:rPr>
          <w:rStyle w:val="s0"/>
          <w:b/>
          <w:bCs/>
        </w:rPr>
        <w:t> </w:t>
      </w:r>
    </w:p>
    <w:p w:rsidR="00000000" w:rsidRDefault="0017456A">
      <w:pPr>
        <w:pStyle w:val="pj"/>
      </w:pPr>
      <w:r>
        <w:rPr>
          <w:rStyle w:val="s0"/>
        </w:rPr>
        <w:t xml:space="preserve">Опубликовано: </w:t>
      </w:r>
      <w:hyperlink r:id="rId7" w:anchor="!/doc/166397/rus" w:tgtFrame="_blank" w:history="1">
        <w:r>
          <w:rPr>
            <w:rStyle w:val="a4"/>
          </w:rPr>
          <w:t>ИС «Эталонный контрольный банк НПА РК в электронном виде» 14 апреля 2022 г.</w:t>
        </w:r>
      </w:hyperlink>
      <w:r>
        <w:rPr>
          <w:rStyle w:val="s0"/>
        </w:rPr>
        <w:t>; САПП Республики Казахстан 2022 г., № 21, ст. 133</w:t>
      </w:r>
    </w:p>
    <w:p w:rsidR="00000000" w:rsidRDefault="0017456A">
      <w:pPr>
        <w:pStyle w:val="pj"/>
      </w:pPr>
      <w:r>
        <w:rPr>
          <w:rStyle w:val="s0"/>
        </w:rPr>
        <w:t> </w:t>
      </w:r>
    </w:p>
    <w:p w:rsidR="00000000" w:rsidRDefault="0017456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 июня 2025 года № 456</w:t>
      </w:r>
    </w:p>
    <w:p w:rsidR="00000000" w:rsidRDefault="0017456A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456A" w:rsidRDefault="0017456A" w:rsidP="0017456A">
      <w:r>
        <w:separator/>
      </w:r>
    </w:p>
  </w:endnote>
  <w:endnote w:type="continuationSeparator" w:id="0">
    <w:p w:rsidR="0017456A" w:rsidRDefault="0017456A" w:rsidP="001745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6A" w:rsidRDefault="001745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6A" w:rsidRDefault="001745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6A" w:rsidRDefault="001745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456A" w:rsidRDefault="0017456A" w:rsidP="0017456A">
      <w:r>
        <w:separator/>
      </w:r>
    </w:p>
  </w:footnote>
  <w:footnote w:type="continuationSeparator" w:id="0">
    <w:p w:rsidR="0017456A" w:rsidRDefault="0017456A" w:rsidP="001745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6A" w:rsidRDefault="001745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6A" w:rsidRDefault="0017456A" w:rsidP="001745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456A" w:rsidRPr="0017456A" w:rsidRDefault="0017456A" w:rsidP="001745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апреля 2022 года № 215 «Об утверждении Правил представления отчетности по государственным внешним займам и софинансированию из республиканского бюджета»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6A" w:rsidRDefault="001745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456A"/>
    <w:rsid w:val="00174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45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45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45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45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45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45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45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45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177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536</Characters>
  <Application>Microsoft Office Word</Application>
  <DocSecurity>0</DocSecurity>
  <Lines>4</Lines>
  <Paragraphs>1</Paragraphs>
  <ScaleCrop>false</ScaleCrop>
  <Company/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2025-07-09T11:17:00Z</dcterms:created>
  <dcterms:modified xsi:type="dcterms:W3CDTF">2025-07-09T11:17:00Z</dcterms:modified>
</cp:coreProperties>
</file>