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AB6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июля 2023 года № 587 «О признании утратившими силу некоторых решений Правительства Республики Казахстан»</w:t>
      </w:r>
    </w:p>
    <w:p w:rsidR="00000000" w:rsidRDefault="00893AB6">
      <w:pPr>
        <w:pStyle w:val="pj"/>
      </w:pPr>
      <w:r>
        <w:rPr>
          <w:rStyle w:val="s0"/>
        </w:rPr>
        <w:t> </w:t>
      </w:r>
    </w:p>
    <w:p w:rsidR="00000000" w:rsidRDefault="00893AB6">
      <w:pPr>
        <w:pStyle w:val="pj"/>
      </w:pPr>
      <w:r>
        <w:rPr>
          <w:rStyle w:val="s0"/>
        </w:rPr>
        <w:t xml:space="preserve">Опубликовано: </w:t>
      </w:r>
      <w:hyperlink r:id="rId7" w:anchor="!/doc/183997/rus" w:history="1">
        <w:r>
          <w:rPr>
            <w:rStyle w:val="a4"/>
          </w:rPr>
          <w:t>ИС «Эталонный контрольный банк НПА РК в электронном виде» 20 июля 2023</w:t>
        </w:r>
      </w:hyperlink>
      <w:r>
        <w:rPr>
          <w:rStyle w:val="s0"/>
        </w:rPr>
        <w:t xml:space="preserve"> г.; САПП Республики Казахстан 2023 г., № 32, ст. 256</w:t>
      </w:r>
    </w:p>
    <w:p w:rsidR="00000000" w:rsidRDefault="00893AB6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AB6" w:rsidRDefault="00893AB6" w:rsidP="00893AB6">
      <w:r>
        <w:separator/>
      </w:r>
    </w:p>
  </w:endnote>
  <w:endnote w:type="continuationSeparator" w:id="0">
    <w:p w:rsidR="00893AB6" w:rsidRDefault="00893AB6" w:rsidP="00893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B6" w:rsidRDefault="00893A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B6" w:rsidRDefault="00893A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B6" w:rsidRDefault="00893A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AB6" w:rsidRDefault="00893AB6" w:rsidP="00893AB6">
      <w:r>
        <w:separator/>
      </w:r>
    </w:p>
  </w:footnote>
  <w:footnote w:type="continuationSeparator" w:id="0">
    <w:p w:rsidR="00893AB6" w:rsidRDefault="00893AB6" w:rsidP="00893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B6" w:rsidRDefault="00893A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B6" w:rsidRDefault="00893AB6" w:rsidP="00893A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AB6" w:rsidRPr="00893AB6" w:rsidRDefault="00893AB6" w:rsidP="00893A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июля 2023 года № 587 «О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AB6" w:rsidRDefault="00893A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AB6"/>
    <w:rsid w:val="00893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A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A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A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A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3A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3A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3A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3A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323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июля 2023 года № 587 «О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2023-11-28T22:38:00Z</dcterms:created>
  <dcterms:modified xsi:type="dcterms:W3CDTF">2023-11-28T22:38:00Z</dcterms:modified>
</cp:coreProperties>
</file>