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168D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Кабинета Министров Украины от 29 августа 2018 года № 673 «Об утверждении Порядка льготного кредитования для получения профессионального (профессионально-технического), профессионального предвысшего и высшего образования» (с изменениями и допо</w:t>
      </w:r>
      <w:r>
        <w:rPr>
          <w:rStyle w:val="s0"/>
          <w:b/>
          <w:bCs/>
        </w:rPr>
        <w:t>лнениями по состоянию на 27.12.2024 г.)</w:t>
      </w:r>
    </w:p>
    <w:p w:rsidR="00000000" w:rsidRDefault="00AC168D">
      <w:pPr>
        <w:pStyle w:val="pj"/>
      </w:pPr>
      <w:r>
        <w:rPr>
          <w:rStyle w:val="s0"/>
        </w:rPr>
        <w:t> </w:t>
      </w:r>
    </w:p>
    <w:p w:rsidR="00000000" w:rsidRDefault="00AC168D">
      <w:pPr>
        <w:pStyle w:val="pj"/>
      </w:pPr>
      <w:r>
        <w:t>Опубликовано: Правительственный курьер от 31.08.2018 г., № 162.</w:t>
      </w:r>
    </w:p>
    <w:p w:rsidR="00000000" w:rsidRDefault="00AC168D">
      <w:pPr>
        <w:pStyle w:val="pj"/>
      </w:pPr>
      <w:r>
        <w:t> </w:t>
      </w:r>
    </w:p>
    <w:p w:rsidR="00000000" w:rsidRDefault="00AC168D">
      <w:pPr>
        <w:pStyle w:val="pj"/>
      </w:pPr>
      <w:r>
        <w:t>Внесены изменения:</w:t>
      </w:r>
    </w:p>
    <w:p w:rsidR="00000000" w:rsidRDefault="00AC168D">
      <w:pPr>
        <w:pStyle w:val="pj"/>
      </w:pPr>
      <w:r>
        <w:t> </w:t>
      </w:r>
    </w:p>
    <w:p w:rsidR="00000000" w:rsidRDefault="00AC168D">
      <w:pPr>
        <w:pStyle w:val="pj"/>
      </w:pPr>
      <w:hyperlink r:id="rId7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Украины от 17.07.19 г. № 686;</w:t>
      </w:r>
    </w:p>
    <w:p w:rsidR="00000000" w:rsidRDefault="00AC168D">
      <w:pPr>
        <w:pStyle w:val="pj"/>
      </w:pPr>
      <w:hyperlink r:id="rId8" w:anchor="sub_id=2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16.12.20 г. № 1259;</w:t>
      </w:r>
    </w:p>
    <w:p w:rsidR="00000000" w:rsidRDefault="00AC168D">
      <w:pPr>
        <w:pStyle w:val="pj"/>
      </w:pPr>
      <w:hyperlink r:id="rId9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04.02.23 г. № 100;</w:t>
      </w:r>
    </w:p>
    <w:p w:rsidR="00000000" w:rsidRDefault="00AC168D">
      <w:pPr>
        <w:pStyle w:val="pj"/>
      </w:pPr>
      <w:hyperlink r:id="rId10" w:anchor="sub_id=58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Украины от 27.12.24 г. № 1542 (вступило в силу с 1 января 2025 года).</w:t>
      </w:r>
    </w:p>
    <w:p w:rsidR="00000000" w:rsidRDefault="00AC168D">
      <w:pPr>
        <w:pStyle w:val="pj"/>
      </w:pPr>
      <w:r>
        <w:t> </w:t>
      </w:r>
    </w:p>
    <w:p w:rsidR="00000000" w:rsidRDefault="00AC168D">
      <w:pPr>
        <w:pStyle w:val="pj"/>
      </w:pPr>
      <w: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8D" w:rsidRDefault="00AC168D" w:rsidP="00AC168D">
      <w:r>
        <w:separator/>
      </w:r>
    </w:p>
  </w:endnote>
  <w:endnote w:type="continuationSeparator" w:id="0">
    <w:p w:rsidR="00AC168D" w:rsidRDefault="00AC168D" w:rsidP="00AC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8D" w:rsidRDefault="00AC16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8D" w:rsidRDefault="00AC16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8D" w:rsidRDefault="00AC16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8D" w:rsidRDefault="00AC168D" w:rsidP="00AC168D">
      <w:r>
        <w:separator/>
      </w:r>
    </w:p>
  </w:footnote>
  <w:footnote w:type="continuationSeparator" w:id="0">
    <w:p w:rsidR="00AC168D" w:rsidRDefault="00AC168D" w:rsidP="00AC1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8D" w:rsidRDefault="00AC16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8D" w:rsidRDefault="00AC168D" w:rsidP="00AC16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C168D" w:rsidRPr="00AC168D" w:rsidRDefault="00AC168D" w:rsidP="00AC168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Кабинета Министров Украины от 29 августа 2018 года № 673 «Об утверждении Порядка льготного кредитования для получения профессионального (профессионально-технического), профессионального предвысшего и высшего образования» (с изменениями и дополнениями по состоянию на 27.12.2024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68D" w:rsidRDefault="00AC16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C168D"/>
    <w:rsid w:val="00A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C16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168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16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168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AC16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168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C16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168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95158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93262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93347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79324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907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2025-06-01T01:06:00Z</dcterms:created>
  <dcterms:modified xsi:type="dcterms:W3CDTF">2025-06-01T01:06:00Z</dcterms:modified>
</cp:coreProperties>
</file>