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74B0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26 мая 2022 года № 339</w:t>
      </w:r>
      <w:r>
        <w:rPr>
          <w:rStyle w:val="s1"/>
        </w:rPr>
        <w:br/>
        <w:t>О внесении изменений в постановление Правительства Республики Казахстан от 30 марта 2012 года № 382 «Об утверждении Правил осуществления функций государства по опеке и попечительств</w:t>
      </w:r>
      <w:r>
        <w:rPr>
          <w:rStyle w:val="s1"/>
        </w:rPr>
        <w:t>у»</w:t>
      </w:r>
    </w:p>
    <w:p w:rsidR="00000000" w:rsidRDefault="00D774B0">
      <w:pPr>
        <w:pStyle w:val="pc"/>
      </w:pPr>
      <w:r>
        <w:rPr>
          <w:rStyle w:val="s1"/>
        </w:rPr>
        <w:t> </w:t>
      </w:r>
    </w:p>
    <w:p w:rsidR="00000000" w:rsidRDefault="00D774B0">
      <w:pPr>
        <w:pStyle w:val="pj"/>
      </w:pPr>
      <w:r>
        <w:rPr>
          <w:rStyle w:val="s0"/>
        </w:rPr>
        <w:t xml:space="preserve">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D774B0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30 марта 2012 года № 382 «Об утверждении Правил осуществления функций государства по опеке и попечительству» следующие изменения:</w:t>
      </w:r>
    </w:p>
    <w:p w:rsidR="00000000" w:rsidRDefault="00D774B0">
      <w:pPr>
        <w:pStyle w:val="pj"/>
      </w:pPr>
      <w:r>
        <w:rPr>
          <w:rStyle w:val="s0"/>
        </w:rPr>
        <w:t xml:space="preserve">в </w:t>
      </w:r>
      <w:hyperlink r:id="rId8" w:anchor="sub_id=100" w:history="1">
        <w:r>
          <w:rPr>
            <w:rStyle w:val="a4"/>
          </w:rPr>
          <w:t>Прави</w:t>
        </w:r>
        <w:r>
          <w:rPr>
            <w:rStyle w:val="a4"/>
          </w:rPr>
          <w:t>лах</w:t>
        </w:r>
      </w:hyperlink>
      <w:r>
        <w:rPr>
          <w:rStyle w:val="s0"/>
        </w:rPr>
        <w:t xml:space="preserve"> осуществления функций государства по опеке и попечительству, утвержденных указанным постановлением:</w:t>
      </w:r>
    </w:p>
    <w:p w:rsidR="00000000" w:rsidRDefault="00D774B0">
      <w:pPr>
        <w:pStyle w:val="pj"/>
      </w:pPr>
      <w:r>
        <w:rPr>
          <w:rStyle w:val="s0"/>
        </w:rPr>
        <w:t xml:space="preserve">заголовки </w:t>
      </w:r>
      <w:hyperlink r:id="rId9" w:anchor="sub_id=100" w:history="1">
        <w:r>
          <w:rPr>
            <w:rStyle w:val="a4"/>
          </w:rPr>
          <w:t>глав «1</w:t>
        </w:r>
      </w:hyperlink>
      <w:r>
        <w:rPr>
          <w:rStyle w:val="s0"/>
        </w:rPr>
        <w:t>. Общие положения» и «</w:t>
      </w:r>
      <w:hyperlink r:id="rId10" w:anchor="sub_id=500" w:history="1">
        <w:r>
          <w:rPr>
            <w:rStyle w:val="a4"/>
          </w:rPr>
          <w:t>2</w:t>
        </w:r>
      </w:hyperlink>
      <w:r>
        <w:rPr>
          <w:rStyle w:val="s0"/>
        </w:rPr>
        <w:t>. Порядок осуществления функций государства по опеке и попечительству» изложить в следующей редакции:</w:t>
      </w:r>
    </w:p>
    <w:p w:rsidR="00000000" w:rsidRDefault="00D774B0">
      <w:pPr>
        <w:pStyle w:val="pj"/>
      </w:pPr>
      <w:r>
        <w:rPr>
          <w:rStyle w:val="s0"/>
        </w:rPr>
        <w:t>«Глава 1. Общие положения»;</w:t>
      </w:r>
    </w:p>
    <w:p w:rsidR="00000000" w:rsidRDefault="00D774B0">
      <w:pPr>
        <w:pStyle w:val="pj"/>
      </w:pPr>
      <w:r>
        <w:rPr>
          <w:rStyle w:val="s0"/>
        </w:rPr>
        <w:t>«Глава 2. Порядок осуществления функций государства по опеке и попечительств</w:t>
      </w:r>
      <w:r>
        <w:rPr>
          <w:rStyle w:val="s0"/>
        </w:rPr>
        <w:t>у»;</w:t>
      </w:r>
    </w:p>
    <w:p w:rsidR="00000000" w:rsidRDefault="00D774B0">
      <w:pPr>
        <w:pStyle w:val="pj"/>
      </w:pPr>
      <w:hyperlink r:id="rId11" w:anchor="sub_id=700" w:history="1">
        <w:r>
          <w:rPr>
            <w:rStyle w:val="a4"/>
          </w:rPr>
          <w:t>пункт 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774B0">
      <w:pPr>
        <w:pStyle w:val="pj"/>
      </w:pPr>
      <w:r>
        <w:rPr>
          <w:rStyle w:val="s0"/>
        </w:rPr>
        <w:t>«7. Орган в установленном законодательством порядке обеспечивает защиту прав и интересов детей, недееспособных или ограниченно деесп</w:t>
      </w:r>
      <w:r>
        <w:rPr>
          <w:rStyle w:val="s0"/>
        </w:rPr>
        <w:t>особных совершеннолетних лиц через:</w:t>
      </w:r>
    </w:p>
    <w:p w:rsidR="00000000" w:rsidRDefault="00D774B0">
      <w:pPr>
        <w:pStyle w:val="pj"/>
      </w:pPr>
      <w:r>
        <w:rPr>
          <w:rStyle w:val="s0"/>
        </w:rPr>
        <w:t>1) участие в суде при рассмотрении дел, связанных с определением места жительства ребенка, порядка общения родителя с ребенком и отобрания ребенка, находящегося у других лиц, места жительства ребенка при выезде ребенка с</w:t>
      </w:r>
      <w:r>
        <w:rPr>
          <w:rStyle w:val="s0"/>
        </w:rPr>
        <w:t xml:space="preserve"> одним из родителей за пределы республики на постоянное место жительства, лишением (ограничением) и восстановлением в родительских правах, усыновлением (удочерением) ребенка и отменой или признанием недействительным усыновления, направлением несовершенноле</w:t>
      </w:r>
      <w:r>
        <w:rPr>
          <w:rStyle w:val="s0"/>
        </w:rPr>
        <w:t>тних в специальные организации образования или организации образования с особым режимом содержания, по спорам, возникающим из опеки и попечительства (патроната) над несовершеннолетними, об установлении отцовства несовершеннолетнего и взыскании с него алиме</w:t>
      </w:r>
      <w:r>
        <w:rPr>
          <w:rStyle w:val="s0"/>
        </w:rPr>
        <w:t>нтов, по заявлениям об ограничении или лишении несовершеннолетнего в возрасте от четырнадцати до восемнадцати лет права самостоятельно распоряжаться своими доходами, об объявлении несовершеннолетнего полностью дееспособным (эмансипация), установлении отцов</w:t>
      </w:r>
      <w:r>
        <w:rPr>
          <w:rStyle w:val="s0"/>
        </w:rPr>
        <w:t>ства и взыскании алиментов в процентном отношении или твердой денежной сумме на содержание ребенка, уменьшении размера алиментов, защите трудовых, жилищных прав несовершеннолетних, возмещении вреда, причиненного совместно несовершеннолетними и совершенноле</w:t>
      </w:r>
      <w:r>
        <w:rPr>
          <w:rStyle w:val="s0"/>
        </w:rPr>
        <w:t>тними, в том числе с участием недееспособных или ограниченно дееспособных совершеннолетних;</w:t>
      </w:r>
    </w:p>
    <w:p w:rsidR="00000000" w:rsidRDefault="00D774B0">
      <w:pPr>
        <w:pStyle w:val="pj"/>
      </w:pPr>
      <w:r>
        <w:rPr>
          <w:rStyle w:val="s0"/>
        </w:rPr>
        <w:t>2) решение вопросов присвоения или изменения фамилии, имени несовершеннолетних в случаях, предусмотренных законодательством Республики Казахстан;</w:t>
      </w:r>
    </w:p>
    <w:p w:rsidR="00000000" w:rsidRDefault="00D774B0">
      <w:pPr>
        <w:pStyle w:val="pj"/>
      </w:pPr>
      <w:r>
        <w:rPr>
          <w:rStyle w:val="s0"/>
        </w:rPr>
        <w:t>3) инициирование и</w:t>
      </w:r>
      <w:r>
        <w:rPr>
          <w:rStyle w:val="s0"/>
        </w:rPr>
        <w:t>сков по делам, предусмотренным статьей 27 Гражданского процессуального кодекса Республики Казахстан, в том числе о признании усыновления недействительным;</w:t>
      </w:r>
    </w:p>
    <w:p w:rsidR="00000000" w:rsidRDefault="00D774B0">
      <w:pPr>
        <w:pStyle w:val="pj"/>
      </w:pPr>
      <w:r>
        <w:rPr>
          <w:rStyle w:val="s0"/>
        </w:rPr>
        <w:t xml:space="preserve">4) выдачу разрешений на свидание с ребенком родителям, лишенным родительских прав или ограниченным в </w:t>
      </w:r>
      <w:r>
        <w:rPr>
          <w:rStyle w:val="s0"/>
        </w:rPr>
        <w:t>них, если это не оказывает на ребенка негативного влияния;</w:t>
      </w:r>
    </w:p>
    <w:p w:rsidR="00000000" w:rsidRDefault="00D774B0">
      <w:pPr>
        <w:pStyle w:val="pj"/>
      </w:pPr>
      <w:r>
        <w:rPr>
          <w:rStyle w:val="s0"/>
        </w:rPr>
        <w:t>5) осуществление немедленного отобрания ребенка от родителей или других лиц, на попечении которых он находится, при непосредственной угрозе жизни ребенка или его здоровью на основании акта местного</w:t>
      </w:r>
      <w:r>
        <w:rPr>
          <w:rStyle w:val="s0"/>
        </w:rPr>
        <w:t xml:space="preserve"> исполнительного органа района, города областного, республиканского значения, столицы до принятия решения суда;</w:t>
      </w:r>
    </w:p>
    <w:p w:rsidR="00000000" w:rsidRDefault="00D774B0">
      <w:pPr>
        <w:pStyle w:val="pj"/>
      </w:pPr>
      <w:r>
        <w:rPr>
          <w:rStyle w:val="s0"/>
        </w:rPr>
        <w:t>6) представление законных интересов детей-сирот и детей, оставшихся без попечения родителей и находящихся под опекой или попечительством, на пат</w:t>
      </w:r>
      <w:r>
        <w:rPr>
          <w:rStyle w:val="s0"/>
        </w:rPr>
        <w:t>ронатном воспитании, в приемной семье, а также в организациях для детей-сирот и детей, оставшихся без попечения родителей, недееспособных или ограниченно дееспособных совершеннолетних лиц, в отношениях с любыми лицами (в том числе в судах), если действия о</w:t>
      </w:r>
      <w:r>
        <w:rPr>
          <w:rStyle w:val="s0"/>
        </w:rPr>
        <w:t>пекунов или попечителей, патронатных воспитателей по представлению законных интересов подопечных противоречат законодательству Республики Казахстан или интересам подопечных либо, если опекуны или попечители не осуществляют защиту законных интересов подопеч</w:t>
      </w:r>
      <w:r>
        <w:rPr>
          <w:rStyle w:val="s0"/>
        </w:rPr>
        <w:t>ных;</w:t>
      </w:r>
    </w:p>
    <w:p w:rsidR="00000000" w:rsidRDefault="00D774B0">
      <w:pPr>
        <w:pStyle w:val="pj"/>
      </w:pPr>
      <w:r>
        <w:rPr>
          <w:rStyle w:val="s0"/>
        </w:rPr>
        <w:t>7) организацию работы по выявлению детей-сирот и детей, оставшихся без попечения родителей, детей, находящихся в трудной жизненной ситуации;</w:t>
      </w:r>
    </w:p>
    <w:p w:rsidR="00000000" w:rsidRDefault="00D774B0">
      <w:pPr>
        <w:pStyle w:val="pj"/>
      </w:pPr>
      <w:r>
        <w:rPr>
          <w:rStyle w:val="s0"/>
        </w:rPr>
        <w:t>8) разрешение разногласий между родителями по вопросам, касающимся воспитания и образования детей;</w:t>
      </w:r>
    </w:p>
    <w:p w:rsidR="00000000" w:rsidRDefault="00D774B0">
      <w:pPr>
        <w:pStyle w:val="pj"/>
      </w:pPr>
      <w:r>
        <w:rPr>
          <w:rStyle w:val="s0"/>
        </w:rPr>
        <w:t>9) представ</w:t>
      </w:r>
      <w:r>
        <w:rPr>
          <w:rStyle w:val="s0"/>
        </w:rPr>
        <w:t>ление согласия на совершение тех сделок, которые недееспособные или ограниченно дееспособные совершеннолетние лица не вправе совершать самостоятельно, оказание содействия в осуществлении ими своих прав и исполнении обязанностей, а также охране их от злоупо</w:t>
      </w:r>
      <w:r>
        <w:rPr>
          <w:rStyle w:val="s0"/>
        </w:rPr>
        <w:t>треблений со стороны третьих лиц;</w:t>
      </w:r>
    </w:p>
    <w:p w:rsidR="00000000" w:rsidRDefault="00D774B0">
      <w:pPr>
        <w:pStyle w:val="pj"/>
      </w:pPr>
      <w:r>
        <w:rPr>
          <w:rStyle w:val="s0"/>
        </w:rPr>
        <w:t>10) представление на основании письменного запроса суда информации о детях-сиротах, детях, оставшихся без попечения родителей, состоящих на первичном, региональном, централизованном учетах;</w:t>
      </w:r>
    </w:p>
    <w:p w:rsidR="00000000" w:rsidRDefault="00D774B0">
      <w:pPr>
        <w:pStyle w:val="pj"/>
      </w:pPr>
      <w:r>
        <w:rPr>
          <w:rStyle w:val="s0"/>
        </w:rPr>
        <w:t>11) выдачу справок для распоряже</w:t>
      </w:r>
      <w:r>
        <w:rPr>
          <w:rStyle w:val="s0"/>
        </w:rPr>
        <w:t>ния имуществом несовершеннолетних;</w:t>
      </w:r>
    </w:p>
    <w:p w:rsidR="00000000" w:rsidRDefault="00D774B0">
      <w:pPr>
        <w:pStyle w:val="pj"/>
      </w:pPr>
      <w:r>
        <w:rPr>
          <w:rStyle w:val="s0"/>
        </w:rPr>
        <w:t>12) установление опеки или попечительства над ребенком-сиротой (детьми-сиротами) и ребенком (детьми), оставшимся (оставшимися) без попечения родителей;</w:t>
      </w:r>
    </w:p>
    <w:p w:rsidR="00000000" w:rsidRDefault="00D774B0">
      <w:pPr>
        <w:pStyle w:val="pj"/>
      </w:pPr>
      <w:r>
        <w:rPr>
          <w:rStyle w:val="s0"/>
        </w:rPr>
        <w:t>13) передачу ребенка (детей) на патронатное воспитание и назначение в</w:t>
      </w:r>
      <w:r>
        <w:rPr>
          <w:rStyle w:val="s0"/>
        </w:rPr>
        <w:t>ыплаты денежных средств на содержание ребенка (детей), переданного (переданных) патронатным воспитателям;</w:t>
      </w:r>
    </w:p>
    <w:p w:rsidR="00000000" w:rsidRDefault="00D774B0">
      <w:pPr>
        <w:pStyle w:val="pj"/>
      </w:pPr>
      <w:r>
        <w:rPr>
          <w:rStyle w:val="s0"/>
        </w:rPr>
        <w:t>14) передачу ребенка (детей) на воспитание в приемную семью и назначение выплаты денежных средств на его (их) содержание;</w:t>
      </w:r>
    </w:p>
    <w:p w:rsidR="00000000" w:rsidRDefault="00D774B0">
      <w:pPr>
        <w:pStyle w:val="pj"/>
      </w:pPr>
      <w:r>
        <w:rPr>
          <w:rStyle w:val="s0"/>
        </w:rPr>
        <w:t>15) назначение единовременно</w:t>
      </w:r>
      <w:r>
        <w:rPr>
          <w:rStyle w:val="s0"/>
        </w:rPr>
        <w:t>й денежной выплаты в связи с усыновлением ребенка-сироты и (или) ребенка, оставшегося без попечения родителей;</w:t>
      </w:r>
    </w:p>
    <w:p w:rsidR="00000000" w:rsidRDefault="00D774B0">
      <w:pPr>
        <w:pStyle w:val="pj"/>
      </w:pPr>
      <w:r>
        <w:rPr>
          <w:rStyle w:val="s0"/>
        </w:rPr>
        <w:t>16) выдачу решения органа опеки и попечительства об учете мнения ребенка, достигшего десятилетнего возраста;</w:t>
      </w:r>
    </w:p>
    <w:p w:rsidR="00000000" w:rsidRDefault="00D774B0">
      <w:pPr>
        <w:pStyle w:val="pj"/>
      </w:pPr>
      <w:r>
        <w:rPr>
          <w:rStyle w:val="s0"/>
        </w:rPr>
        <w:t>17) представление в суд разрешения о</w:t>
      </w:r>
      <w:r>
        <w:rPr>
          <w:rStyle w:val="s0"/>
        </w:rPr>
        <w:t xml:space="preserve"> передаче на усыновление на основании заключения комиссии об обоснованности и соответствии усыновления интересам ребенка;</w:t>
      </w:r>
    </w:p>
    <w:p w:rsidR="00000000" w:rsidRDefault="00D774B0">
      <w:pPr>
        <w:pStyle w:val="pj"/>
      </w:pPr>
      <w:r>
        <w:rPr>
          <w:rStyle w:val="s0"/>
        </w:rPr>
        <w:t>18) осуществление иных действий, предусмотренных законодательством Республики Казахстан, для защиты имущественных и личных неимуществе</w:t>
      </w:r>
      <w:r>
        <w:rPr>
          <w:rStyle w:val="s0"/>
        </w:rPr>
        <w:t>нных прав и интересов несовершеннолетних, в том числе недееспособных или ограниченно дееспособных совершеннолетних лиц.»;</w:t>
      </w:r>
    </w:p>
    <w:p w:rsidR="00000000" w:rsidRDefault="00D774B0">
      <w:pPr>
        <w:pStyle w:val="pj"/>
      </w:pPr>
      <w:hyperlink r:id="rId12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774B0">
      <w:pPr>
        <w:pStyle w:val="pj"/>
      </w:pPr>
      <w:r>
        <w:rPr>
          <w:rStyle w:val="s0"/>
        </w:rPr>
        <w:t>«9. Защита прав и интересов детей-сирот, детей, оставшихся без попечения родителей, осуществляется органом в установленном законодательством Республики Казахстан порядке путем передачи их на воспитание в семью (усыновление, опека или попечительство, патрон</w:t>
      </w:r>
      <w:r>
        <w:rPr>
          <w:rStyle w:val="s0"/>
        </w:rPr>
        <w:t>ат, приемная семья), а при отсутствии такой возможности – в организации всех типов для детей-сирот, детей, оставшихся без попечения родителей. Защита прав и интересов в отношении недееспособных или ограниченно дееспособных совершеннолетних лиц осуществляет</w:t>
      </w:r>
      <w:r>
        <w:rPr>
          <w:rStyle w:val="s0"/>
        </w:rPr>
        <w:t>ся органом в установленном законодательством Республики Казахстан порядке путем передачи их в семью (опека или попечительство), а при отсутствии такой возможности – в организации системы социальной защиты населения, оказывающие специальные социальные услуг</w:t>
      </w:r>
      <w:r>
        <w:rPr>
          <w:rStyle w:val="s0"/>
        </w:rPr>
        <w:t>и недееспособным или ограниченно дееспособным совершеннолетним лицам.</w:t>
      </w:r>
    </w:p>
    <w:p w:rsidR="00000000" w:rsidRDefault="00D774B0">
      <w:pPr>
        <w:pStyle w:val="pj"/>
      </w:pPr>
      <w:r>
        <w:rPr>
          <w:rStyle w:val="s0"/>
        </w:rPr>
        <w:t>В этих целях орган:</w:t>
      </w:r>
    </w:p>
    <w:p w:rsidR="00000000" w:rsidRDefault="00D774B0">
      <w:pPr>
        <w:pStyle w:val="pj"/>
      </w:pPr>
      <w:r>
        <w:rPr>
          <w:rStyle w:val="s0"/>
        </w:rPr>
        <w:t>1) до разрешения вопроса об устройстве детей-сирот и детей, оставшихся без попечения родителей, на опеку (попечительство), усыновление, патронат, в приемную семью либо организацию для данной категории детей обеспечивает их временное устройство;</w:t>
      </w:r>
    </w:p>
    <w:p w:rsidR="00000000" w:rsidRDefault="00D774B0">
      <w:pPr>
        <w:pStyle w:val="pj"/>
      </w:pPr>
      <w:r>
        <w:rPr>
          <w:rStyle w:val="s0"/>
        </w:rPr>
        <w:t>2) ведет уч</w:t>
      </w:r>
      <w:r>
        <w:rPr>
          <w:rStyle w:val="s0"/>
        </w:rPr>
        <w:t>ет, подбирает и готовит граждан, выразивших желание принять детей-сирот и детей, оставшихся без попечения родителей, на опеку (попечительство), патронат, в приемную семью, в гостевую семью, усыновление путем предоставления необходимой методической, психоло</w:t>
      </w:r>
      <w:r>
        <w:rPr>
          <w:rStyle w:val="s0"/>
        </w:rPr>
        <w:t>гической и юридической помощи;</w:t>
      </w:r>
    </w:p>
    <w:p w:rsidR="00000000" w:rsidRDefault="00D774B0">
      <w:pPr>
        <w:pStyle w:val="pj"/>
      </w:pPr>
      <w:r>
        <w:rPr>
          <w:rStyle w:val="s0"/>
        </w:rPr>
        <w:t>3) проводит обследование условий жизни детей-сирот и детей, оставшихся без попечения родителей, а также лиц, претендующих на их воспитание;</w:t>
      </w:r>
    </w:p>
    <w:p w:rsidR="00000000" w:rsidRDefault="00D774B0">
      <w:pPr>
        <w:pStyle w:val="pj"/>
      </w:pPr>
      <w:r>
        <w:rPr>
          <w:rStyle w:val="s0"/>
        </w:rPr>
        <w:t>4) составляет опись имущества детей-сирот и детей, оставшихся без попечения родителей</w:t>
      </w:r>
      <w:r>
        <w:rPr>
          <w:rStyle w:val="s0"/>
        </w:rPr>
        <w:t>, а также недееспособных или ограниченно дееспособных совершеннолетних лиц;</w:t>
      </w:r>
    </w:p>
    <w:p w:rsidR="00000000" w:rsidRDefault="00D774B0">
      <w:pPr>
        <w:pStyle w:val="pj"/>
      </w:pPr>
      <w:r>
        <w:rPr>
          <w:rStyle w:val="s0"/>
        </w:rPr>
        <w:t>5) направляет письма о наложении обремения в государственные органы и (или) иные организации о запрете совершения сделок в отношении имущества, принадлежащего детям-сиротам и детям</w:t>
      </w:r>
      <w:r>
        <w:rPr>
          <w:rStyle w:val="s0"/>
        </w:rPr>
        <w:t>, оставшимся без попечения родителей, а также совершеннолетним недееспособным или ограниченно дееспособным лицам;</w:t>
      </w:r>
    </w:p>
    <w:p w:rsidR="00000000" w:rsidRDefault="00D774B0">
      <w:pPr>
        <w:pStyle w:val="pj"/>
      </w:pPr>
      <w:r>
        <w:rPr>
          <w:rStyle w:val="s0"/>
        </w:rPr>
        <w:t>6) осуществляет управление имуществом детей-сирот и детей, оставшихся без попечения родителей, находящихся под опекой или попечительством, пер</w:t>
      </w:r>
      <w:r>
        <w:rPr>
          <w:rStyle w:val="s0"/>
        </w:rPr>
        <w:t>еданных в приемную семью либо воспитывающихся в организациях для детей-сирот и детей, оставшихся без попечения родителей, а также контроль за сохранностью данного имущества;</w:t>
      </w:r>
    </w:p>
    <w:p w:rsidR="00000000" w:rsidRDefault="00D774B0">
      <w:pPr>
        <w:pStyle w:val="pj"/>
      </w:pPr>
      <w:r>
        <w:rPr>
          <w:rStyle w:val="s0"/>
        </w:rPr>
        <w:t>7) дает разрешение опекуну или попечителю совершать сделки по отчуждению, в том чи</w:t>
      </w:r>
      <w:r>
        <w:rPr>
          <w:rStyle w:val="s0"/>
        </w:rPr>
        <w:t>сле обмену или дарению имущества подопечного, или заключать от его имени договор поручительства, сдачи жилья в наем (аренду), в безвозмездное пользование или в залог, сделки, влекущие отказ от принадлежащих подопечному прав от наследства по закону и по зав</w:t>
      </w:r>
      <w:r>
        <w:rPr>
          <w:rStyle w:val="s0"/>
        </w:rPr>
        <w:t>ещанию, раздел его имущества или выдел из него доли, а также любые другие сделки, влекущие уменьшение имущества подопечного;</w:t>
      </w:r>
    </w:p>
    <w:p w:rsidR="00000000" w:rsidRDefault="00D774B0">
      <w:pPr>
        <w:pStyle w:val="pj"/>
      </w:pPr>
      <w:r>
        <w:rPr>
          <w:rStyle w:val="s0"/>
        </w:rPr>
        <w:t>8) определяет каким образом расходуются средства, полученные опекуном в результате совершенных сделок, указанных в подпункте 7) пун</w:t>
      </w:r>
      <w:r>
        <w:rPr>
          <w:rStyle w:val="s0"/>
        </w:rPr>
        <w:t>кта 9 настоящих Правил;</w:t>
      </w:r>
    </w:p>
    <w:p w:rsidR="00000000" w:rsidRDefault="00D774B0">
      <w:pPr>
        <w:pStyle w:val="pj"/>
      </w:pPr>
      <w:r>
        <w:rPr>
          <w:rStyle w:val="s0"/>
        </w:rPr>
        <w:t>9) назначает опекунов или попечителей и выдает им справку установленного образца;</w:t>
      </w:r>
    </w:p>
    <w:p w:rsidR="00000000" w:rsidRDefault="00D774B0">
      <w:pPr>
        <w:pStyle w:val="pj"/>
      </w:pPr>
      <w:r>
        <w:rPr>
          <w:rStyle w:val="s0"/>
        </w:rPr>
        <w:t>10) назначает и выплачивает пособия на содержание детей-сирот и детей, оставшихся без попечения родителей, находящихся под опекой и попечительством, н</w:t>
      </w:r>
      <w:r>
        <w:rPr>
          <w:rStyle w:val="s0"/>
        </w:rPr>
        <w:t>а патронате и переданных в приемную семью;</w:t>
      </w:r>
    </w:p>
    <w:p w:rsidR="00000000" w:rsidRDefault="00D774B0">
      <w:pPr>
        <w:pStyle w:val="pj"/>
      </w:pPr>
      <w:r>
        <w:rPr>
          <w:rStyle w:val="s0"/>
        </w:rPr>
        <w:t>11) осуществляет контроль за деятельностью опекунов и попечителей, патронатных воспитателей, приемных родителей, а также организаций, в которых воспитываются дети-сироты и дети, оставшиеся без попечения родителей;</w:t>
      </w:r>
    </w:p>
    <w:p w:rsidR="00000000" w:rsidRDefault="00D774B0">
      <w:pPr>
        <w:pStyle w:val="pj"/>
      </w:pPr>
      <w:r>
        <w:rPr>
          <w:rStyle w:val="s0"/>
        </w:rPr>
        <w:t>12) рассматривает жалобы на действия опекунов и попечителей, патронатных воспитателей, приемных родителей;</w:t>
      </w:r>
    </w:p>
    <w:p w:rsidR="00000000" w:rsidRDefault="00D774B0">
      <w:pPr>
        <w:pStyle w:val="pj"/>
      </w:pPr>
      <w:r>
        <w:rPr>
          <w:rStyle w:val="s0"/>
        </w:rPr>
        <w:t>13) дает разрешение опекуну или попечителю, его супругу или родственникам, приемному родителю на выплату долгов подопечного, возникших до назначения</w:t>
      </w:r>
      <w:r>
        <w:rPr>
          <w:rStyle w:val="s0"/>
        </w:rPr>
        <w:t xml:space="preserve"> данного лица опекуном или попечителем, приемным родителем;</w:t>
      </w:r>
    </w:p>
    <w:p w:rsidR="00000000" w:rsidRDefault="00D774B0">
      <w:pPr>
        <w:pStyle w:val="pj"/>
      </w:pPr>
      <w:r>
        <w:rPr>
          <w:rStyle w:val="s0"/>
        </w:rPr>
        <w:t>14) дает разрешение на раздельное проживание попечителя с подопечным, достигшим шестнадцати лет, при условии, что это не отразится неблагоприятно на воспитании и защите прав и интересов подопечног</w:t>
      </w:r>
      <w:r>
        <w:rPr>
          <w:rStyle w:val="s0"/>
        </w:rPr>
        <w:t>о;</w:t>
      </w:r>
    </w:p>
    <w:p w:rsidR="00000000" w:rsidRDefault="00D774B0">
      <w:pPr>
        <w:pStyle w:val="pj"/>
      </w:pPr>
      <w:r>
        <w:rPr>
          <w:rStyle w:val="s0"/>
        </w:rPr>
        <w:t>15) ведет учет предоставления опекунами, патронатными воспитателями и приемными родителями не реже одного раза в шесть месяцев отчетов о состоянии здоровья подопечного и работе по его воспитанию, а также по управлению его имуществом по форме согласно пр</w:t>
      </w:r>
      <w:r>
        <w:rPr>
          <w:rStyle w:val="s0"/>
        </w:rPr>
        <w:t>иложению к настоящим Правилам;</w:t>
      </w:r>
    </w:p>
    <w:p w:rsidR="00000000" w:rsidRDefault="00D774B0">
      <w:pPr>
        <w:pStyle w:val="pj"/>
      </w:pPr>
      <w:r>
        <w:rPr>
          <w:rStyle w:val="s0"/>
        </w:rPr>
        <w:t xml:space="preserve">16) отстраняет опекунов или попечителей, приемных родителей от исполнения своих обязанностей в случаях ненадлежащего их исполнения, в том числе при использовании ими опеки или попечительства в корыстных целях либо оставлении </w:t>
      </w:r>
      <w:r>
        <w:rPr>
          <w:rStyle w:val="s0"/>
        </w:rPr>
        <w:t>подопечного без надзора и необходимой помощи, и принимает необходимые меры;</w:t>
      </w:r>
    </w:p>
    <w:p w:rsidR="00000000" w:rsidRDefault="00D774B0">
      <w:pPr>
        <w:pStyle w:val="pj"/>
      </w:pPr>
      <w:r>
        <w:rPr>
          <w:rStyle w:val="s0"/>
        </w:rPr>
        <w:t>17) представляет в суд заключение о соответствии усыновления интересам ребенка;</w:t>
      </w:r>
    </w:p>
    <w:p w:rsidR="00000000" w:rsidRDefault="00D774B0">
      <w:pPr>
        <w:pStyle w:val="pj"/>
      </w:pPr>
      <w:r>
        <w:rPr>
          <w:rStyle w:val="s0"/>
        </w:rPr>
        <w:t>18) не реже одного раза в год истребует отчеты об условиях жизни, обучения, воспитания и состоянии з</w:t>
      </w:r>
      <w:r>
        <w:rPr>
          <w:rStyle w:val="s0"/>
        </w:rPr>
        <w:t>доровья усыновленного ребенка;</w:t>
      </w:r>
    </w:p>
    <w:p w:rsidR="00000000" w:rsidRDefault="00D774B0">
      <w:pPr>
        <w:pStyle w:val="pj"/>
      </w:pPr>
      <w:r>
        <w:rPr>
          <w:rStyle w:val="s0"/>
        </w:rPr>
        <w:t>19) выявляет согласие ребенка, достигшего десятилетнего возраста, на устройство его в семью, на совершение сделки в отношении его имущества и в доступной для него форме объясняет значение данных процедур.»;</w:t>
      </w:r>
    </w:p>
    <w:p w:rsidR="00000000" w:rsidRDefault="00D774B0">
      <w:pPr>
        <w:pStyle w:val="pj"/>
      </w:pPr>
      <w:hyperlink r:id="rId13" w:anchor="sub_id=1" w:history="1">
        <w:r>
          <w:rPr>
            <w:rStyle w:val="a4"/>
          </w:rPr>
          <w:t>приложение</w:t>
        </w:r>
      </w:hyperlink>
      <w:r>
        <w:rPr>
          <w:rStyle w:val="s0"/>
        </w:rPr>
        <w:t xml:space="preserve"> к Правилам осуществления функций государства по опеке и попечительству изложить в новой редакции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D774B0">
      <w:pPr>
        <w:pStyle w:val="pj"/>
      </w:pPr>
      <w:r>
        <w:rPr>
          <w:rStyle w:val="s0"/>
        </w:rPr>
        <w:t>2. Настоящее</w:t>
      </w:r>
      <w:r>
        <w:rPr>
          <w:rStyle w:val="s0"/>
        </w:rPr>
        <w:t xml:space="preserve"> постановление вводится в действие по истечении десяти календарных дней со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D774B0">
      <w:pPr>
        <w:pStyle w:val="pj"/>
      </w:pPr>
      <w:r>
        <w:rPr>
          <w:rStyle w:val="s0"/>
        </w:rPr>
        <w:t> </w:t>
      </w:r>
    </w:p>
    <w:p w:rsidR="00000000" w:rsidRDefault="00D774B0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pStyle w:val="p"/>
            </w:pPr>
            <w:r>
              <w:rPr>
                <w:rStyle w:val="s0"/>
                <w:b/>
                <w:bCs/>
              </w:rPr>
              <w:t xml:space="preserve">Премьер-Министр </w:t>
            </w:r>
          </w:p>
          <w:p w:rsidR="00000000" w:rsidRDefault="00D774B0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774B0">
            <w:pPr>
              <w:pStyle w:val="pr"/>
            </w:pPr>
            <w:r>
              <w:rPr>
                <w:rStyle w:val="s0"/>
                <w:b/>
                <w:bCs/>
              </w:rPr>
              <w:t>А. Смаилов</w:t>
            </w:r>
          </w:p>
        </w:tc>
      </w:tr>
    </w:tbl>
    <w:p w:rsidR="00000000" w:rsidRDefault="00D774B0">
      <w:pPr>
        <w:pStyle w:val="p"/>
      </w:pPr>
      <w:r>
        <w:t> </w:t>
      </w:r>
    </w:p>
    <w:p w:rsidR="00000000" w:rsidRDefault="00D774B0">
      <w:pPr>
        <w:pStyle w:val="pr"/>
      </w:pPr>
      <w:bookmarkStart w:id="1" w:name="SUB1"/>
      <w:bookmarkEnd w:id="1"/>
      <w:r>
        <w:rPr>
          <w:rStyle w:val="s0"/>
        </w:rPr>
        <w:t>Приложение</w:t>
      </w:r>
    </w:p>
    <w:p w:rsidR="00000000" w:rsidRDefault="00D774B0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D774B0">
      <w:pPr>
        <w:pStyle w:val="pr"/>
      </w:pPr>
      <w:r>
        <w:rPr>
          <w:rStyle w:val="s0"/>
        </w:rPr>
        <w:t>Республики Казахстан</w:t>
      </w:r>
    </w:p>
    <w:p w:rsidR="00000000" w:rsidRDefault="00D774B0">
      <w:pPr>
        <w:pStyle w:val="pr"/>
      </w:pPr>
      <w:r>
        <w:rPr>
          <w:rStyle w:val="s0"/>
        </w:rPr>
        <w:t>от 26 мая 2022 года № 339</w:t>
      </w:r>
    </w:p>
    <w:p w:rsidR="00000000" w:rsidRDefault="00D774B0">
      <w:pPr>
        <w:pStyle w:val="pr"/>
      </w:pPr>
      <w:r>
        <w:rPr>
          <w:rStyle w:val="s0"/>
        </w:rPr>
        <w:t> </w:t>
      </w:r>
    </w:p>
    <w:p w:rsidR="00000000" w:rsidRDefault="00D774B0">
      <w:pPr>
        <w:pStyle w:val="pr"/>
      </w:pPr>
      <w:r>
        <w:rPr>
          <w:rStyle w:val="s0"/>
        </w:rPr>
        <w:t>Приложение</w:t>
      </w:r>
    </w:p>
    <w:p w:rsidR="00000000" w:rsidRDefault="00D774B0">
      <w:pPr>
        <w:pStyle w:val="pr"/>
      </w:pPr>
      <w:r>
        <w:rPr>
          <w:rStyle w:val="s0"/>
        </w:rPr>
        <w:t>к Правилам осуществления</w:t>
      </w:r>
    </w:p>
    <w:p w:rsidR="00000000" w:rsidRDefault="00D774B0">
      <w:pPr>
        <w:pStyle w:val="pr"/>
      </w:pPr>
      <w:r>
        <w:rPr>
          <w:rStyle w:val="s0"/>
        </w:rPr>
        <w:t>функций государства</w:t>
      </w:r>
    </w:p>
    <w:p w:rsidR="00000000" w:rsidRDefault="00D774B0">
      <w:pPr>
        <w:pStyle w:val="pr"/>
      </w:pPr>
      <w:r>
        <w:rPr>
          <w:rStyle w:val="s0"/>
        </w:rPr>
        <w:t>по опеке и попечительству</w:t>
      </w:r>
    </w:p>
    <w:p w:rsidR="00000000" w:rsidRDefault="00D774B0">
      <w:pPr>
        <w:pStyle w:val="pr"/>
      </w:pPr>
      <w:r>
        <w:rPr>
          <w:rStyle w:val="s0"/>
        </w:rPr>
        <w:t> </w:t>
      </w:r>
    </w:p>
    <w:p w:rsidR="00000000" w:rsidRDefault="00D774B0">
      <w:pPr>
        <w:pStyle w:val="pr"/>
      </w:pPr>
      <w:r>
        <w:rPr>
          <w:rStyle w:val="s0"/>
        </w:rPr>
        <w:t>Форма</w:t>
      </w:r>
    </w:p>
    <w:p w:rsidR="00000000" w:rsidRDefault="00D774B0">
      <w:pPr>
        <w:pStyle w:val="pr"/>
      </w:pPr>
      <w:r>
        <w:rPr>
          <w:rStyle w:val="s0"/>
        </w:rPr>
        <w:t> </w:t>
      </w:r>
    </w:p>
    <w:p w:rsidR="00000000" w:rsidRDefault="00D774B0">
      <w:pPr>
        <w:pStyle w:val="pr"/>
      </w:pPr>
      <w:r>
        <w:rPr>
          <w:rStyle w:val="s0"/>
        </w:rPr>
        <w:t> </w:t>
      </w:r>
    </w:p>
    <w:p w:rsidR="00000000" w:rsidRDefault="00D774B0">
      <w:pPr>
        <w:pStyle w:val="pc"/>
      </w:pPr>
      <w:r>
        <w:rPr>
          <w:rStyle w:val="s1"/>
        </w:rPr>
        <w:t>Отчет опекуна (патронатного воспитателя, приемного родителя)</w:t>
      </w:r>
    </w:p>
    <w:p w:rsidR="00000000" w:rsidRDefault="00D774B0">
      <w:pPr>
        <w:pStyle w:val="pc"/>
      </w:pPr>
      <w:r>
        <w:rPr>
          <w:rStyle w:val="s0"/>
        </w:rPr>
        <w:t>_____________________________________________________________________________________________</w:t>
      </w:r>
    </w:p>
    <w:p w:rsidR="00000000" w:rsidRDefault="00D774B0">
      <w:pPr>
        <w:pStyle w:val="pc"/>
      </w:pPr>
      <w:r>
        <w:rPr>
          <w:rStyle w:val="s0"/>
        </w:rPr>
        <w:t>Ф.И.О. (при его наличии) опекуна (патронатного воспитателя, приемного родителя), адрес проживания</w:t>
      </w:r>
    </w:p>
    <w:p w:rsidR="00000000" w:rsidRDefault="00D774B0">
      <w:pPr>
        <w:pStyle w:val="pc"/>
      </w:pPr>
      <w:r>
        <w:rPr>
          <w:rStyle w:val="s0"/>
        </w:rPr>
        <w:t> </w:t>
      </w:r>
    </w:p>
    <w:p w:rsidR="00000000" w:rsidRDefault="00D774B0">
      <w:pPr>
        <w:pStyle w:val="pj"/>
      </w:pPr>
      <w:r>
        <w:rPr>
          <w:rStyle w:val="s0"/>
        </w:rPr>
        <w:t>1</w:t>
      </w:r>
      <w:r>
        <w:rPr>
          <w:rStyle w:val="s0"/>
        </w:rPr>
        <w:t>. Сведения о подопечном _________________________________________________________________</w:t>
      </w:r>
    </w:p>
    <w:p w:rsidR="00000000" w:rsidRDefault="00D774B0">
      <w:pPr>
        <w:pStyle w:val="pj"/>
      </w:pPr>
      <w:r>
        <w:rPr>
          <w:rStyle w:val="s0"/>
        </w:rPr>
        <w:t>(с какого времени находится в семье, причины нахождения)</w:t>
      </w:r>
    </w:p>
    <w:p w:rsidR="00000000" w:rsidRDefault="00D774B0">
      <w:pPr>
        <w:pStyle w:val="pj"/>
      </w:pPr>
      <w:r>
        <w:rPr>
          <w:rStyle w:val="s0"/>
        </w:rPr>
        <w:t>2. Жилищно-бытовые условия, описание жилья _______________________________________________</w:t>
      </w:r>
    </w:p>
    <w:p w:rsidR="00000000" w:rsidRDefault="00D774B0">
      <w:pPr>
        <w:pStyle w:val="pj"/>
      </w:pPr>
      <w:r>
        <w:rPr>
          <w:rStyle w:val="s0"/>
        </w:rPr>
        <w:t xml:space="preserve">(кому принадлежит </w:t>
      </w:r>
      <w:r>
        <w:rPr>
          <w:rStyle w:val="s0"/>
        </w:rPr>
        <w:t>жилье)</w:t>
      </w:r>
    </w:p>
    <w:p w:rsidR="00000000" w:rsidRDefault="00D774B0">
      <w:pPr>
        <w:pStyle w:val="pj"/>
      </w:pPr>
      <w:r>
        <w:rPr>
          <w:rStyle w:val="s0"/>
        </w:rPr>
        <w:t>3. Взаимоотношения в семье________________________________________________________________</w:t>
      </w:r>
    </w:p>
    <w:p w:rsidR="00000000" w:rsidRDefault="00D774B0">
      <w:pPr>
        <w:pStyle w:val="pj"/>
      </w:pPr>
      <w:r>
        <w:rPr>
          <w:rStyle w:val="s0"/>
        </w:rPr>
        <w:t>4. Наличие комнаты, уголка у подопечного</w:t>
      </w:r>
    </w:p>
    <w:p w:rsidR="00000000" w:rsidRDefault="00D774B0">
      <w:pPr>
        <w:pStyle w:val="pj"/>
      </w:pPr>
      <w:r>
        <w:rPr>
          <w:rStyle w:val="s0"/>
        </w:rPr>
        <w:t>5. Наличие личного движимого и недвижимого имущества подопечного</w:t>
      </w:r>
    </w:p>
    <w:p w:rsidR="00000000" w:rsidRDefault="00D774B0">
      <w:pPr>
        <w:pStyle w:val="pj"/>
      </w:pPr>
      <w:r>
        <w:rPr>
          <w:rStyle w:val="s0"/>
        </w:rPr>
        <w:t>____________________________________________________</w:t>
      </w:r>
      <w:r>
        <w:rPr>
          <w:rStyle w:val="s0"/>
        </w:rPr>
        <w:t>_____________________________________</w:t>
      </w:r>
    </w:p>
    <w:p w:rsidR="00000000" w:rsidRDefault="00D774B0">
      <w:pPr>
        <w:pStyle w:val="pj"/>
      </w:pPr>
      <w:r>
        <w:rPr>
          <w:rStyle w:val="s0"/>
        </w:rPr>
        <w:t xml:space="preserve">(его состояние, кто является опекуном недвижимого имущества, если оно есть, кто проживает в жилище </w:t>
      </w:r>
    </w:p>
    <w:p w:rsidR="00000000" w:rsidRDefault="00D774B0">
      <w:pPr>
        <w:pStyle w:val="pj"/>
      </w:pPr>
      <w:r>
        <w:rPr>
          <w:rStyle w:val="s0"/>
        </w:rPr>
        <w:t>подопечного при его наличии)</w:t>
      </w:r>
    </w:p>
    <w:p w:rsidR="00000000" w:rsidRDefault="00D774B0">
      <w:pPr>
        <w:pStyle w:val="pj"/>
      </w:pPr>
      <w:r>
        <w:rPr>
          <w:rStyle w:val="s0"/>
        </w:rPr>
        <w:t>6. Особенности подопечного:</w:t>
      </w:r>
    </w:p>
    <w:p w:rsidR="00000000" w:rsidRDefault="00D774B0">
      <w:pPr>
        <w:pStyle w:val="pj"/>
      </w:pPr>
      <w:r>
        <w:rPr>
          <w:rStyle w:val="s0"/>
        </w:rPr>
        <w:t>1) образование: успехи, проблемы ____________________________</w:t>
      </w:r>
      <w:r>
        <w:rPr>
          <w:rStyle w:val="s0"/>
        </w:rPr>
        <w:t>_______________________________</w:t>
      </w:r>
    </w:p>
    <w:p w:rsidR="00000000" w:rsidRDefault="00D774B0">
      <w:pPr>
        <w:pStyle w:val="pj"/>
      </w:pPr>
      <w:r>
        <w:rPr>
          <w:rStyle w:val="s0"/>
        </w:rPr>
        <w:t>(указать какие учреждения дополнительного образования посещает ребенок);</w:t>
      </w:r>
    </w:p>
    <w:p w:rsidR="00000000" w:rsidRDefault="00D774B0">
      <w:pPr>
        <w:pStyle w:val="pj"/>
      </w:pPr>
      <w:r>
        <w:rPr>
          <w:rStyle w:val="s0"/>
        </w:rPr>
        <w:t>2) состояние здоровья: физическое развитие, проблемы, принятые меры, прохождение ежегодного медицинского осмотра.</w:t>
      </w:r>
    </w:p>
    <w:p w:rsidR="00000000" w:rsidRDefault="00D774B0">
      <w:pPr>
        <w:pStyle w:val="pj"/>
      </w:pPr>
      <w:r>
        <w:rPr>
          <w:rStyle w:val="s0"/>
        </w:rPr>
        <w:t>7. Сведения о доходах подопечного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93"/>
        <w:gridCol w:w="481"/>
        <w:gridCol w:w="481"/>
        <w:gridCol w:w="481"/>
        <w:gridCol w:w="480"/>
        <w:gridCol w:w="480"/>
        <w:gridCol w:w="480"/>
        <w:gridCol w:w="480"/>
        <w:gridCol w:w="480"/>
        <w:gridCol w:w="480"/>
        <w:gridCol w:w="653"/>
        <w:gridCol w:w="653"/>
        <w:gridCol w:w="649"/>
      </w:tblGrid>
      <w:tr w:rsidR="00000000">
        <w:tc>
          <w:tcPr>
            <w:tcW w:w="172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pStyle w:val="pc"/>
            </w:pPr>
            <w:r>
              <w:rPr>
                <w:b/>
                <w:bCs/>
              </w:rPr>
              <w:t>Вид дохода</w:t>
            </w:r>
          </w:p>
        </w:tc>
        <w:tc>
          <w:tcPr>
            <w:tcW w:w="3280" w:type="pct"/>
            <w:gridSpan w:val="1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pStyle w:val="pc"/>
            </w:pPr>
            <w:r>
              <w:rPr>
                <w:b/>
                <w:bCs/>
              </w:rPr>
              <w:t>Сумма помесячно</w:t>
            </w:r>
          </w:p>
        </w:tc>
      </w:tr>
      <w:tr w:rsidR="00000000">
        <w:tc>
          <w:tcPr>
            <w:tcW w:w="17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pStyle w:val="pc"/>
            </w:pPr>
            <w:r>
              <w:t>1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pStyle w:val="pc"/>
            </w:pPr>
            <w:r>
              <w:t>2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pStyle w:val="pc"/>
            </w:pPr>
            <w:r>
              <w:t>3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pStyle w:val="pc"/>
            </w:pPr>
            <w:r>
              <w:t>4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pStyle w:val="pc"/>
            </w:pPr>
            <w:r>
              <w:t>5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pStyle w:val="pc"/>
            </w:pPr>
            <w:r>
              <w:t>6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pStyle w:val="pc"/>
            </w:pPr>
            <w:r>
              <w:t>7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pStyle w:val="pc"/>
            </w:pPr>
            <w:r>
              <w:t>8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pStyle w:val="pc"/>
            </w:pPr>
            <w:r>
              <w:t>9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pStyle w:val="pc"/>
            </w:pPr>
            <w:r>
              <w:t>10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pStyle w:val="pc"/>
            </w:pPr>
            <w:r>
              <w:t>11</w:t>
            </w: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pStyle w:val="pc"/>
            </w:pPr>
            <w:r>
              <w:t>12</w:t>
            </w:r>
          </w:p>
        </w:tc>
      </w:tr>
      <w:tr w:rsidR="00000000">
        <w:tc>
          <w:tcPr>
            <w:tcW w:w="17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pStyle w:val="p"/>
            </w:pPr>
            <w:r>
              <w:t>Алименты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7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pStyle w:val="p"/>
            </w:pPr>
            <w:r>
              <w:t>Пособие на содержание подопечного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7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pStyle w:val="p"/>
            </w:pPr>
            <w:r>
              <w:t>Ежемесячные страховые выплаты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7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pStyle w:val="p"/>
            </w:pPr>
            <w:r>
              <w:t>Наследуемые денежные средства или подаренные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7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pStyle w:val="p"/>
            </w:pPr>
            <w:r>
              <w:t>Доходы от сдачи в аренду жилплощади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D774B0">
      <w:pPr>
        <w:pStyle w:val="pj"/>
      </w:pPr>
      <w:r>
        <w:rPr>
          <w:rStyle w:val="s0"/>
        </w:rPr>
        <w:t>8. Сведения о расходах подопечного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47"/>
        <w:gridCol w:w="1311"/>
        <w:gridCol w:w="1013"/>
      </w:tblGrid>
      <w:tr w:rsidR="00000000">
        <w:tc>
          <w:tcPr>
            <w:tcW w:w="378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pStyle w:val="pc"/>
            </w:pPr>
            <w:r>
              <w:rPr>
                <w:b/>
                <w:bCs/>
              </w:rPr>
              <w:t>Вид дохода</w:t>
            </w:r>
          </w:p>
        </w:tc>
        <w:tc>
          <w:tcPr>
            <w:tcW w:w="68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pStyle w:val="pc"/>
            </w:pPr>
            <w:r>
              <w:rPr>
                <w:b/>
                <w:bCs/>
              </w:rPr>
              <w:t>Сумма</w:t>
            </w:r>
          </w:p>
        </w:tc>
        <w:tc>
          <w:tcPr>
            <w:tcW w:w="5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pStyle w:val="pc"/>
            </w:pPr>
            <w:r>
              <w:rPr>
                <w:b/>
                <w:bCs/>
              </w:rPr>
              <w:t>Дата</w:t>
            </w:r>
          </w:p>
        </w:tc>
      </w:tr>
      <w:tr w:rsidR="00000000">
        <w:tc>
          <w:tcPr>
            <w:tcW w:w="37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pStyle w:val="p"/>
            </w:pPr>
            <w:r>
              <w:t>Покупка продуктов питания за отчетный период</w:t>
            </w:r>
          </w:p>
        </w:tc>
        <w:tc>
          <w:tcPr>
            <w:tcW w:w="6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7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pStyle w:val="p"/>
            </w:pPr>
            <w:r>
              <w:t>Приобретение одежды, обуви</w:t>
            </w:r>
          </w:p>
        </w:tc>
        <w:tc>
          <w:tcPr>
            <w:tcW w:w="6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7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pStyle w:val="p"/>
            </w:pPr>
            <w:r>
              <w:t>Приобретение гигиенических средств, предметов первой необходимости</w:t>
            </w:r>
          </w:p>
        </w:tc>
        <w:tc>
          <w:tcPr>
            <w:tcW w:w="6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7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pStyle w:val="p"/>
            </w:pPr>
            <w:r>
              <w:t>Покупка лекарств, средств ухода</w:t>
            </w:r>
          </w:p>
        </w:tc>
        <w:tc>
          <w:tcPr>
            <w:tcW w:w="6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7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pStyle w:val="p"/>
            </w:pPr>
            <w:r>
              <w:t>Оплата бытовых услуг (ремонт одежды, обуви)</w:t>
            </w:r>
          </w:p>
        </w:tc>
        <w:tc>
          <w:tcPr>
            <w:tcW w:w="6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7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pStyle w:val="p"/>
            </w:pPr>
            <w:r>
              <w:t>Приобретение товаров длительного пользования (указать, что именно)</w:t>
            </w:r>
          </w:p>
        </w:tc>
        <w:tc>
          <w:tcPr>
            <w:tcW w:w="6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7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pStyle w:val="p"/>
            </w:pPr>
            <w:r>
              <w:t>Ежемесячные вклады (на обучение, товары длительного пользования)</w:t>
            </w:r>
          </w:p>
        </w:tc>
        <w:tc>
          <w:tcPr>
            <w:tcW w:w="6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74B0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D774B0">
      <w:pPr>
        <w:pStyle w:val="pc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74B0" w:rsidRDefault="00D774B0" w:rsidP="00D774B0">
      <w:r>
        <w:separator/>
      </w:r>
    </w:p>
  </w:endnote>
  <w:endnote w:type="continuationSeparator" w:id="0">
    <w:p w:rsidR="00D774B0" w:rsidRDefault="00D774B0" w:rsidP="00D774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4B0" w:rsidRDefault="00D774B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4B0" w:rsidRDefault="00D774B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4B0" w:rsidRDefault="00D774B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74B0" w:rsidRDefault="00D774B0" w:rsidP="00D774B0">
      <w:r>
        <w:separator/>
      </w:r>
    </w:p>
  </w:footnote>
  <w:footnote w:type="continuationSeparator" w:id="0">
    <w:p w:rsidR="00D774B0" w:rsidRDefault="00D774B0" w:rsidP="00D774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4B0" w:rsidRDefault="00D774B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4B0" w:rsidRDefault="00D774B0" w:rsidP="00D774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74B0" w:rsidRDefault="00D774B0" w:rsidP="00D774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26 мая 2022 года № 339 «О внесении изменений в постановление Правительства Республики Казахстан от 30 марта 2012 года № 382 «Об утверждении Правил осуществления функций государства по опеке и попечительству»</w:t>
    </w:r>
  </w:p>
  <w:p w:rsidR="00D774B0" w:rsidRPr="00D774B0" w:rsidRDefault="00D774B0" w:rsidP="00D774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07.06.2022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4B0" w:rsidRDefault="00D774B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74B0"/>
    <w:rsid w:val="00D77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774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74B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74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74B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774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74B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74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74B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52464" TargetMode="External"/><Relationship Id="rId13" Type="http://schemas.openxmlformats.org/officeDocument/2006/relationships/hyperlink" Target="http://online.zakon.kz/Document/?doc_id=31152464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152464" TargetMode="External"/><Relationship Id="rId12" Type="http://schemas.openxmlformats.org/officeDocument/2006/relationships/hyperlink" Target="http://online.zakon.kz/Document/?doc_id=3115246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5246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15246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52464" TargetMode="External"/><Relationship Id="rId14" Type="http://schemas.openxmlformats.org/officeDocument/2006/relationships/hyperlink" Target="http://online.zakon.kz/Document/?doc_id=3837277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1594</Words>
  <Characters>12325</Characters>
  <Application>Microsoft Office Word</Application>
  <DocSecurity>0</DocSecurity>
  <Lines>102</Lines>
  <Paragraphs>27</Paragraphs>
  <ScaleCrop>false</ScaleCrop>
  <Company/>
  <LinksUpToDate>false</LinksUpToDate>
  <CharactersWithSpaces>13892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26 мая 2022 года № 339 «О внесении изменений в постановление Правительства Республики Казахстан от 30 марта 2012 года № 382 «Об утверждении Правил осуществления функций государства по опеке и попечительству» (©Paragraph 2023)</dc:title>
  <dc:subject/>
  <dc:creator>Сергей М</dc:creator>
  <cp:keywords/>
  <dc:description/>
  <cp:lastModifiedBy>Сергей М</cp:lastModifiedBy>
  <cp:revision>2</cp:revision>
  <dcterms:created xsi:type="dcterms:W3CDTF">2023-10-23T11:10:00Z</dcterms:created>
  <dcterms:modified xsi:type="dcterms:W3CDTF">2023-10-23T11:10:00Z</dcterms:modified>
</cp:coreProperties>
</file>