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C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30 июня 2016 года № 414 «Об утверждении Правил формирования перечня недобросовестных поставщиков услуг, товаров по организации питания обучающихся и воспитывающихся в организациях дошкольного, сре</w:t>
      </w:r>
      <w:r>
        <w:rPr>
          <w:rStyle w:val="s0"/>
          <w:b/>
          <w:bCs/>
        </w:rPr>
        <w:t>днего образования, организациях образования для детей-сирот и детей, оставшихся без попечения родителей» (утратил силу)</w:t>
      </w:r>
    </w:p>
    <w:p w:rsidR="00000000" w:rsidRDefault="00825CB2">
      <w:r>
        <w:t> </w:t>
      </w:r>
    </w:p>
    <w:p w:rsidR="00000000" w:rsidRDefault="00825CB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2016 года под № 14079</w:t>
      </w:r>
    </w:p>
    <w:p w:rsidR="00000000" w:rsidRDefault="00825CB2">
      <w:pPr>
        <w:ind w:firstLine="400"/>
        <w:jc w:val="both"/>
      </w:pPr>
      <w:r>
        <w:rPr>
          <w:rStyle w:val="s0"/>
        </w:rPr>
        <w:t> </w:t>
      </w:r>
    </w:p>
    <w:p w:rsidR="00000000" w:rsidRDefault="00825CB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5342/rus" w:history="1">
        <w:r>
          <w:rPr>
            <w:rStyle w:val="a4"/>
          </w:rPr>
          <w:t>ИС «Эталонный контрольный банк НПА РК в электронном виде» от 16 августа 2016 г.</w:t>
        </w:r>
      </w:hyperlink>
      <w:r>
        <w:t xml:space="preserve">; </w:t>
      </w:r>
      <w:hyperlink r:id="rId8" w:history="1">
        <w:r>
          <w:rPr>
            <w:rStyle w:val="a4"/>
          </w:rPr>
          <w:t>Информационно-правовая система нормативных</w:t>
        </w:r>
        <w:r>
          <w:rPr>
            <w:rStyle w:val="a4"/>
          </w:rPr>
          <w:t xml:space="preserve"> правовых актов РК «Әділет» 18 августа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20 августа 2016 г. № 160 (28286)</w:t>
      </w:r>
    </w:p>
    <w:p w:rsidR="00000000" w:rsidRDefault="00825CB2">
      <w:pPr>
        <w:ind w:firstLine="400"/>
        <w:jc w:val="both"/>
      </w:pPr>
      <w:r>
        <w:t> </w:t>
      </w:r>
    </w:p>
    <w:p w:rsidR="00000000" w:rsidRDefault="00825CB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</w:t>
      </w:r>
      <w:r>
        <w:rPr>
          <w:rStyle w:val="s0"/>
        </w:rPr>
        <w:t>ахстан от 31 октября 2018 года № 599</w:t>
      </w:r>
    </w:p>
    <w:p w:rsidR="00000000" w:rsidRDefault="00825CB2">
      <w:pPr>
        <w:ind w:firstLine="400"/>
        <w:jc w:val="both"/>
      </w:pPr>
      <w:r>
        <w:t> </w:t>
      </w:r>
    </w:p>
    <w:p w:rsidR="00000000" w:rsidRDefault="00825CB2">
      <w:r>
        <w:t> </w:t>
      </w:r>
    </w:p>
    <w:p w:rsidR="00000000" w:rsidRDefault="00825CB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CB2" w:rsidRDefault="00825CB2" w:rsidP="00825CB2">
      <w:r>
        <w:separator/>
      </w:r>
    </w:p>
  </w:endnote>
  <w:endnote w:type="continuationSeparator" w:id="0">
    <w:p w:rsidR="00825CB2" w:rsidRDefault="00825CB2" w:rsidP="00825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B2" w:rsidRDefault="00825C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B2" w:rsidRDefault="00825C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B2" w:rsidRDefault="00825C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CB2" w:rsidRDefault="00825CB2" w:rsidP="00825CB2">
      <w:r>
        <w:separator/>
      </w:r>
    </w:p>
  </w:footnote>
  <w:footnote w:type="continuationSeparator" w:id="0">
    <w:p w:rsidR="00825CB2" w:rsidRDefault="00825CB2" w:rsidP="00825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B2" w:rsidRDefault="00825C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B2" w:rsidRDefault="00825CB2" w:rsidP="00825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CB2" w:rsidRPr="00825CB2" w:rsidRDefault="00825CB2" w:rsidP="00825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30 июня 2016 года № 414 «Об утверждении Правил формирования перечня недобросовестных поставщиков услуг, товаров по организации питания обучающихся и воспитывающихся в организациях дошкольного, среднего образования, организациях образования для детей-сирот и детей, оставшихся без попечения родителей»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B2" w:rsidRDefault="00825C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CB2"/>
    <w:rsid w:val="00825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C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C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C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C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0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853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949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2024-12-05T18:04:00Z</dcterms:created>
  <dcterms:modified xsi:type="dcterms:W3CDTF">2024-12-05T18:04:00Z</dcterms:modified>
</cp:coreProperties>
</file>