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3C2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Қаржы министрінің кейбір бұйрықтарына өзгерістер енгізу туралы» Қазақстан Республикасы Қаржы министрінің 2016 жылғы 18 наурыздағы № 139 бұйрығы (2020.01.04. берілген өзгерістермен)</w:t>
      </w:r>
    </w:p>
    <w:p w:rsidR="00000000" w:rsidRDefault="00293C26">
      <w:r>
        <w:t> </w:t>
      </w:r>
    </w:p>
    <w:p w:rsidR="00000000" w:rsidRDefault="00293C2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25 сәуірде № 13622 тіркелді</w:t>
      </w:r>
    </w:p>
    <w:p w:rsidR="00000000" w:rsidRDefault="00293C26">
      <w:pPr>
        <w:ind w:firstLine="400"/>
        <w:jc w:val="both"/>
      </w:pPr>
      <w:r>
        <w:rPr>
          <w:rStyle w:val="s0"/>
        </w:rPr>
        <w:t> </w:t>
      </w:r>
    </w:p>
    <w:p w:rsidR="00000000" w:rsidRDefault="00293C26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anchor="!/doc/101723/kaz" w:history="1">
        <w:r>
          <w:rPr>
            <w:rStyle w:val="a4"/>
          </w:rPr>
          <w:t>«ҚР НҚА электрондық түрдегі эталондық бақылау банкі» АЖ 201</w:t>
        </w:r>
        <w:r>
          <w:rPr>
            <w:rStyle w:val="a4"/>
          </w:rPr>
          <w:t>6 ж. 7 маусымда</w:t>
        </w:r>
      </w:hyperlink>
    </w:p>
    <w:p w:rsidR="00000000" w:rsidRDefault="00293C26">
      <w:pPr>
        <w:ind w:firstLine="400"/>
        <w:jc w:val="both"/>
      </w:pPr>
      <w:r>
        <w:t> </w:t>
      </w:r>
    </w:p>
    <w:p w:rsidR="00000000" w:rsidRDefault="00293C26">
      <w:pPr>
        <w:ind w:firstLine="397"/>
        <w:jc w:val="both"/>
      </w:pPr>
      <w:r>
        <w:t>Енгізілген өзгерістер:</w:t>
      </w:r>
    </w:p>
    <w:p w:rsidR="00000000" w:rsidRDefault="00293C26">
      <w:pPr>
        <w:ind w:firstLine="397"/>
        <w:jc w:val="both"/>
      </w:pPr>
      <w:r>
        <w:rPr>
          <w:rStyle w:val="s0"/>
        </w:rPr>
        <w:t> </w:t>
      </w:r>
    </w:p>
    <w:p w:rsidR="00000000" w:rsidRDefault="00293C26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2018</w:t>
      </w:r>
      <w:r>
        <w:rPr>
          <w:rStyle w:val="s0"/>
          <w:lang w:val="kk-KZ"/>
        </w:rPr>
        <w:t>.29.01.</w:t>
      </w:r>
      <w:r>
        <w:rPr>
          <w:rStyle w:val="s0"/>
        </w:rPr>
        <w:t xml:space="preserve"> № 77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</w:t>
      </w:r>
      <w:r>
        <w:rPr>
          <w:rStyle w:val="s0"/>
        </w:rPr>
        <w:t>күнтізбелік он күн өткен соң қолданысқа енгізілді)</w:t>
      </w:r>
    </w:p>
    <w:p w:rsidR="00000000" w:rsidRDefault="00293C26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2018</w:t>
      </w:r>
      <w:r>
        <w:rPr>
          <w:rStyle w:val="s0"/>
          <w:lang w:val="kk-KZ"/>
        </w:rPr>
        <w:t>.</w:t>
      </w:r>
      <w:r>
        <w:rPr>
          <w:rStyle w:val="s0"/>
        </w:rPr>
        <w:t xml:space="preserve">01.02. № 98 </w:t>
      </w:r>
      <w:hyperlink r:id="rId10" w:anchor="sub_id=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</w:t>
        </w:r>
        <w:r>
          <w:rPr>
            <w:rStyle w:val="a4"/>
          </w:rPr>
          <w:t>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93C26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2018.01.02. № 110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өткеннен соң қолданысқа енгізілді)</w:t>
      </w:r>
    </w:p>
    <w:p w:rsidR="00000000" w:rsidRDefault="00293C26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2018.09.02. № 153 </w:t>
      </w:r>
      <w:hyperlink r:id="rId14" w:anchor="sub_id=5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93C26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2018.19.02. № 228 </w:t>
      </w:r>
      <w:hyperlink r:id="rId16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күннен кейін күнтізбелік он күн өткен соң қолданысқа енгізілді)</w:t>
      </w:r>
    </w:p>
    <w:p w:rsidR="00000000" w:rsidRDefault="00293C26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2018</w:t>
      </w:r>
      <w:r>
        <w:rPr>
          <w:rStyle w:val="s0"/>
          <w:lang w:val="kk-KZ"/>
        </w:rPr>
        <w:t xml:space="preserve">.15.03. </w:t>
      </w:r>
      <w:r>
        <w:rPr>
          <w:rStyle w:val="s0"/>
        </w:rPr>
        <w:t xml:space="preserve">№ 374 </w:t>
      </w:r>
      <w:hyperlink r:id="rId18" w:anchor="sub_id=4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93C26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2018.12.10. № 994 </w:t>
      </w:r>
      <w:hyperlink r:id="rId2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күннен кейін күнтізбелік он күн өткен соң қолданысқа енгізілді)</w:t>
      </w:r>
    </w:p>
    <w:p w:rsidR="00000000" w:rsidRDefault="00293C26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Бірінші орынбасары - ҚР Қаржы министрінің 2020</w:t>
      </w:r>
      <w:r>
        <w:rPr>
          <w:rStyle w:val="s0"/>
          <w:lang w:val="kk-KZ"/>
        </w:rPr>
        <w:t xml:space="preserve">.01.04. № 343 </w:t>
      </w:r>
      <w:hyperlink r:id="rId22" w:history="1">
        <w:r>
          <w:rPr>
            <w:rStyle w:val="a4"/>
            <w:lang w:val="kk-KZ"/>
          </w:rPr>
          <w:t>бұйрығымен</w:t>
        </w:r>
      </w:hyperlink>
      <w:r>
        <w:rPr>
          <w:rStyle w:val="s0"/>
          <w:lang w:val="kk-KZ"/>
        </w:rPr>
        <w:t xml:space="preserve"> (ресми </w:t>
      </w:r>
      <w:hyperlink r:id="rId23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Default="00293C26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293C26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293C26">
      <w:pPr>
        <w:ind w:firstLine="397"/>
        <w:jc w:val="both"/>
      </w:pPr>
      <w:r>
        <w:rPr>
          <w:rStyle w:val="s0"/>
        </w:rPr>
        <w:t> </w:t>
      </w:r>
    </w:p>
    <w:p w:rsidR="00000000" w:rsidRDefault="00293C26">
      <w:pPr>
        <w:ind w:firstLine="397"/>
        <w:jc w:val="both"/>
      </w:pPr>
      <w:r>
        <w:rPr>
          <w:rStyle w:val="s0"/>
        </w:rPr>
        <w:t>2018 ж. 29 қаңтарға дейін қолд</w:t>
      </w:r>
      <w:r>
        <w:rPr>
          <w:rStyle w:val="s0"/>
        </w:rPr>
        <w:t xml:space="preserve">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293C26">
      <w:pPr>
        <w:ind w:firstLine="397"/>
        <w:jc w:val="both"/>
      </w:pPr>
      <w:r>
        <w:rPr>
          <w:rStyle w:val="s0"/>
        </w:rPr>
        <w:t xml:space="preserve">2018 ж. 1 ақпанға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293C26">
      <w:pPr>
        <w:ind w:firstLine="397"/>
        <w:jc w:val="both"/>
      </w:pPr>
      <w:r>
        <w:rPr>
          <w:rStyle w:val="s0"/>
        </w:rPr>
        <w:t xml:space="preserve">2018 ж. 9 ақпанға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293C26">
      <w:pPr>
        <w:ind w:firstLine="397"/>
        <w:jc w:val="both"/>
      </w:pPr>
      <w:r>
        <w:rPr>
          <w:rStyle w:val="s0"/>
          <w:lang w:val="kk-KZ"/>
        </w:rPr>
        <w:t xml:space="preserve">2018 ж. 19 ақпанға дейін қолданылған </w:t>
      </w:r>
      <w:hyperlink r:id="rId27" w:history="1">
        <w:r>
          <w:rPr>
            <w:rStyle w:val="a4"/>
            <w:lang w:val="kk-KZ"/>
          </w:rPr>
          <w:t>редакция</w:t>
        </w:r>
      </w:hyperlink>
    </w:p>
    <w:p w:rsidR="00000000" w:rsidRDefault="00293C26">
      <w:pPr>
        <w:ind w:firstLine="397"/>
        <w:jc w:val="both"/>
      </w:pPr>
      <w:r>
        <w:rPr>
          <w:rStyle w:val="s0"/>
          <w:lang w:val="kk-KZ"/>
        </w:rPr>
        <w:t xml:space="preserve">2018 ж. 15 наурызға дейін қолданылған </w:t>
      </w:r>
      <w:hyperlink r:id="rId28" w:history="1">
        <w:r>
          <w:rPr>
            <w:rStyle w:val="a4"/>
            <w:lang w:val="kk-KZ"/>
          </w:rPr>
          <w:t>редакция</w:t>
        </w:r>
      </w:hyperlink>
    </w:p>
    <w:p w:rsidR="00000000" w:rsidRDefault="00293C26">
      <w:pPr>
        <w:ind w:firstLine="397"/>
        <w:jc w:val="both"/>
      </w:pPr>
      <w:r>
        <w:rPr>
          <w:rStyle w:val="s0"/>
          <w:lang w:val="kk-KZ"/>
        </w:rPr>
        <w:t xml:space="preserve">2018 ж. 12 қазанға дейін қолданылған </w:t>
      </w:r>
      <w:hyperlink r:id="rId29" w:history="1">
        <w:r>
          <w:rPr>
            <w:rStyle w:val="a4"/>
            <w:lang w:val="kk-KZ"/>
          </w:rPr>
          <w:t>редакция</w:t>
        </w:r>
      </w:hyperlink>
    </w:p>
    <w:p w:rsidR="00000000" w:rsidRDefault="00293C26">
      <w:pPr>
        <w:ind w:firstLine="397"/>
        <w:jc w:val="both"/>
      </w:pPr>
      <w:r>
        <w:rPr>
          <w:rStyle w:val="s0"/>
          <w:lang w:val="kk-KZ"/>
        </w:rPr>
        <w:t xml:space="preserve">2020 ж. 1 сәуірге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293C26">
      <w:pPr>
        <w:ind w:firstLine="397"/>
        <w:jc w:val="both"/>
      </w:pPr>
      <w:r>
        <w:rPr>
          <w:lang w:val="kk-KZ"/>
        </w:rPr>
        <w:t> </w:t>
      </w:r>
    </w:p>
    <w:p w:rsidR="00000000" w:rsidRDefault="00293C26">
      <w:pPr>
        <w:ind w:firstLine="397"/>
        <w:jc w:val="both"/>
      </w:pPr>
      <w:r>
        <w:rPr>
          <w:lang w:val="kk-KZ"/>
        </w:rPr>
        <w:t> </w:t>
      </w:r>
    </w:p>
    <w:p w:rsidR="00000000" w:rsidRDefault="00293C26">
      <w:pPr>
        <w:ind w:firstLine="397"/>
        <w:jc w:val="both"/>
      </w:pPr>
      <w:r>
        <w:rPr>
          <w:lang w:val="kk-KZ"/>
        </w:rPr>
        <w:t> </w:t>
      </w:r>
    </w:p>
    <w:p w:rsidR="00000000" w:rsidRDefault="00293C26">
      <w:pPr>
        <w:ind w:firstLine="397"/>
        <w:jc w:val="both"/>
      </w:pPr>
      <w:r>
        <w:rPr>
          <w:lang w:val="kk-KZ"/>
        </w:rPr>
        <w:t> </w:t>
      </w:r>
    </w:p>
    <w:p w:rsidR="00000000" w:rsidRDefault="00293C26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293C26">
      <w:pPr>
        <w:ind w:firstLine="397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3C26" w:rsidRDefault="00293C26" w:rsidP="00293C26">
      <w:r>
        <w:separator/>
      </w:r>
    </w:p>
  </w:endnote>
  <w:endnote w:type="continuationSeparator" w:id="0">
    <w:p w:rsidR="00293C26" w:rsidRDefault="00293C26" w:rsidP="00293C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C26" w:rsidRDefault="00293C2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C26" w:rsidRDefault="00293C2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C26" w:rsidRDefault="00293C2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3C26" w:rsidRDefault="00293C26" w:rsidP="00293C26">
      <w:r>
        <w:separator/>
      </w:r>
    </w:p>
  </w:footnote>
  <w:footnote w:type="continuationSeparator" w:id="0">
    <w:p w:rsidR="00293C26" w:rsidRDefault="00293C26" w:rsidP="00293C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C26" w:rsidRDefault="00293C2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C26" w:rsidRDefault="00293C26" w:rsidP="00293C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3C26" w:rsidRPr="00293C26" w:rsidRDefault="00293C26" w:rsidP="00293C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Қаржы министрінің кейбір бұйрықтарына өзгерістер енгізу туралы» Қазақстан Республикасы Қаржы министрінің 2016 жылғы 18 наурыздағы № 139 бұйрығы (2020.01.04.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C26" w:rsidRDefault="00293C2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3C26"/>
    <w:rsid w:val="00293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3C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3C2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3C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3C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3C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3C2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3C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3C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131720" TargetMode="External"/><Relationship Id="rId18" Type="http://schemas.openxmlformats.org/officeDocument/2006/relationships/hyperlink" Target="http://online.zakon.kz/Document/?doc_id=36653830" TargetMode="External"/><Relationship Id="rId26" Type="http://schemas.openxmlformats.org/officeDocument/2006/relationships/hyperlink" Target="http://online.zakon.kz/Document/?doc_id=32891248" TargetMode="External"/><Relationship Id="rId21" Type="http://schemas.openxmlformats.org/officeDocument/2006/relationships/hyperlink" Target="http://online.zakon.kz/Document/?doc_id=32168533" TargetMode="External"/><Relationship Id="rId34" Type="http://schemas.openxmlformats.org/officeDocument/2006/relationships/footer" Target="footer2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8979205" TargetMode="External"/><Relationship Id="rId17" Type="http://schemas.openxmlformats.org/officeDocument/2006/relationships/hyperlink" Target="http://online.zakon.kz/Document/?doc_id=35108732" TargetMode="External"/><Relationship Id="rId25" Type="http://schemas.openxmlformats.org/officeDocument/2006/relationships/hyperlink" Target="http://online.zakon.kz/Document/?doc_id=39469887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876132" TargetMode="External"/><Relationship Id="rId20" Type="http://schemas.openxmlformats.org/officeDocument/2006/relationships/hyperlink" Target="http://online.zakon.kz/Document/?doc_id=36732864" TargetMode="External"/><Relationship Id="rId29" Type="http://schemas.openxmlformats.org/officeDocument/2006/relationships/hyperlink" Target="http://online.zakon.kz/Document/?doc_id=3721765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418975" TargetMode="External"/><Relationship Id="rId24" Type="http://schemas.openxmlformats.org/officeDocument/2006/relationships/hyperlink" Target="http://online.zakon.kz/Document/?doc_id=38180640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093630" TargetMode="External"/><Relationship Id="rId23" Type="http://schemas.openxmlformats.org/officeDocument/2006/relationships/hyperlink" Target="http://online.zakon.kz/Document/?doc_id=37078100" TargetMode="External"/><Relationship Id="rId28" Type="http://schemas.openxmlformats.org/officeDocument/2006/relationships/hyperlink" Target="http://online.zakon.kz/Document/?doc_id=38081852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6354203" TargetMode="External"/><Relationship Id="rId19" Type="http://schemas.openxmlformats.org/officeDocument/2006/relationships/hyperlink" Target="http://online.zakon.kz/Document/?doc_id=38179407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211326" TargetMode="External"/><Relationship Id="rId14" Type="http://schemas.openxmlformats.org/officeDocument/2006/relationships/hyperlink" Target="http://online.zakon.kz/Document/?doc_id=36283482" TargetMode="External"/><Relationship Id="rId22" Type="http://schemas.openxmlformats.org/officeDocument/2006/relationships/hyperlink" Target="http://online.zakon.kz/Document/?doc_id=33797859" TargetMode="External"/><Relationship Id="rId27" Type="http://schemas.openxmlformats.org/officeDocument/2006/relationships/hyperlink" Target="http://online.zakon.kz/Document/?doc_id=31924393" TargetMode="External"/><Relationship Id="rId30" Type="http://schemas.openxmlformats.org/officeDocument/2006/relationships/hyperlink" Target="http://online.zakon.kz/Document/?doc_id=32088342" TargetMode="External"/><Relationship Id="rId35" Type="http://schemas.openxmlformats.org/officeDocument/2006/relationships/header" Target="header3.xml"/><Relationship Id="rId8" Type="http://schemas.openxmlformats.org/officeDocument/2006/relationships/hyperlink" Target="http://online.zakon.kz/Document/?doc_id=38395196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253</Words>
  <Characters>3264</Characters>
  <Application>Microsoft Office Word</Application>
  <DocSecurity>0</DocSecurity>
  <Lines>27</Lines>
  <Paragraphs>7</Paragraphs>
  <ScaleCrop>false</ScaleCrop>
  <Company/>
  <LinksUpToDate>false</LinksUpToDate>
  <CharactersWithSpaces>3510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Қаржы министрінің кейбір бұйрықтарына өзгерістер енгізу туралы» Қазақстан Республикасы Қаржы министрінің 2016 жылғы 18 наурыздағы № 139 бұйрығы (2020.01.04.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2023-11-19T01:50:00Z</dcterms:created>
  <dcterms:modified xsi:type="dcterms:W3CDTF">2023-11-19T01:50:00Z</dcterms:modified>
</cp:coreProperties>
</file>