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6DCB">
      <w:pPr>
        <w:pStyle w:val="pr"/>
      </w:pPr>
      <w:bookmarkStart w:id="0" w:name="_GoBack"/>
      <w:bookmarkEnd w:id="0"/>
      <w:r>
        <w:t>13.12.2021</w:t>
      </w:r>
    </w:p>
    <w:p w:rsidR="00000000" w:rsidRDefault="00666DCB">
      <w:pPr>
        <w:pStyle w:val="pc"/>
      </w:pPr>
      <w:r>
        <w:rPr>
          <w:rStyle w:val="s1"/>
        </w:rPr>
        <w:t>Накануне Дня Независимости ряду казахстанцев присуждены государственные награды</w:t>
      </w:r>
    </w:p>
    <w:p w:rsidR="00000000" w:rsidRDefault="00666DCB">
      <w:pPr>
        <w:pStyle w:val="pj"/>
      </w:pPr>
      <w:r>
        <w:rPr>
          <w:rStyle w:val="s0"/>
        </w:rPr>
        <w:t> </w:t>
      </w:r>
    </w:p>
    <w:p w:rsidR="00000000" w:rsidRDefault="00666DCB">
      <w:pPr>
        <w:pStyle w:val="pj"/>
      </w:pPr>
      <w:r>
        <w:rPr>
          <w:rStyle w:val="s0"/>
        </w:rPr>
        <w:t>В канун 30-летия Независимости Республики Казахстан Указом Президента Республики Казахстан за значительный вклад в социально-экономическое и культурное развитие страны, укрепление дружбы и сотрудничества между народами, активную общественную деятельность б</w:t>
      </w:r>
      <w:r>
        <w:rPr>
          <w:rStyle w:val="s0"/>
        </w:rPr>
        <w:t xml:space="preserve">ольшая группа граждан награждена государственными наградами. В их числе видные представители производственной сферы, бизнеса, образования, здравоохранения, деятели культуры и науки, спортсмены, ветераны труда, военнослужащие, сотрудники правоохранительных </w:t>
      </w:r>
      <w:r>
        <w:rPr>
          <w:rStyle w:val="s0"/>
        </w:rPr>
        <w:t>органов.</w:t>
      </w:r>
    </w:p>
    <w:p w:rsidR="00000000" w:rsidRDefault="00666DCB">
      <w:pPr>
        <w:pStyle w:val="pj"/>
      </w:pPr>
      <w:r>
        <w:rPr>
          <w:rStyle w:val="s0"/>
        </w:rPr>
        <w:t>За выдающиеся достижения в социально-гуманитарном развитии, в развитии здравоохранения Республики Казахстан и производственной деятельности высокое звание «Қазақстанның Еңбек Ері» присвоено писателю А.Ашимову (Тарази), главному врачу ГКП «Онкологи</w:t>
      </w:r>
      <w:r>
        <w:rPr>
          <w:rStyle w:val="s0"/>
        </w:rPr>
        <w:t>ческий центр» города Нур-Султана М.Тулетаеву, генеральному директору ТОО «Казцинк» Восточно-Казахстанской области А.Хмелеву.</w:t>
      </w:r>
    </w:p>
    <w:p w:rsidR="00000000" w:rsidRDefault="00666DCB">
      <w:pPr>
        <w:pStyle w:val="pj"/>
      </w:pPr>
      <w:r>
        <w:rPr>
          <w:rStyle w:val="s0"/>
        </w:rPr>
        <w:t>Орденом «Отан» награждены писатель С.Досанов, ветеран труда М.Жолдасбеков, поэтесса А.Бахтыгереева, орденом «Қазақстан Республикасы</w:t>
      </w:r>
      <w:r>
        <w:rPr>
          <w:rStyle w:val="s0"/>
        </w:rPr>
        <w:t>ның Тұңғыш Президенті – Елбасы Нұрсұлтан Назарбаев» – Председатель Конституционного Совета Қ.Мәми, председатель правления АО «НК «КазМунайГаз» А.Айдарбаев, председатель правления АО «Национальный научный центр хирургии имени А.Сызганова» Б.Баймаханов, пред</w:t>
      </w:r>
      <w:r>
        <w:rPr>
          <w:rStyle w:val="s0"/>
        </w:rPr>
        <w:t>седатель Совета директоров TOO «Bazis Holding Company» А.Белович, писатель Д.Исабеков, глава Православной Церкви Казахстана Митрополит Астанайский и Казахстанский Александр.</w:t>
      </w:r>
    </w:p>
    <w:p w:rsidR="00000000" w:rsidRDefault="00666DCB">
      <w:pPr>
        <w:pStyle w:val="pj"/>
      </w:pPr>
      <w:r>
        <w:rPr>
          <w:rStyle w:val="s0"/>
        </w:rPr>
        <w:t>Орденом «Барыс» І степени награждены генеральный директор АО «Уральский завод «Зен</w:t>
      </w:r>
      <w:r>
        <w:rPr>
          <w:rStyle w:val="s0"/>
        </w:rPr>
        <w:t>ит» В.Валиев, президент АО «ТНК «Казхром» А.Есенжулов, председатель правления – ректор НАО «Казахский национальный аграрный исследовательский университет» Т.Есполов, президент НАО «Отандастар қоры» Н.Абыкаев, директор филиала РГКП «Государственная концертн</w:t>
      </w:r>
      <w:r>
        <w:rPr>
          <w:rStyle w:val="s0"/>
        </w:rPr>
        <w:t>ая организация «Қазақконцерт» в городе Алматы А.Коразбаев, акционер – основатель ENRC PLC А.Машкевич, депутат Мажилиса Парламента Д.Назарбаева, ветераны труда Н.Исингарин, Қ.Сұлтанов, Т.Сулейменов, З.Федотова, «Барыс» II степени – Председатель Сената Парла</w:t>
      </w:r>
      <w:r>
        <w:rPr>
          <w:rStyle w:val="s0"/>
        </w:rPr>
        <w:t>мента М.Ашимбаев, председатель Совета директоров ОЮЛ «Концерн TNS-group» Т.Джумагулов, актер АО «Казахфильм» имени Шакена Айманова» Н.Ихтымбаев, поэт и писатель В.Михайлов, учитель КГКП «Павлодарский колледж сферы обслуживания» Н.Покидова, президент ТОО «С</w:t>
      </w:r>
      <w:r>
        <w:rPr>
          <w:rStyle w:val="s0"/>
        </w:rPr>
        <w:t>аутс-Ойл» С.Сейтжанов, заместитель директора ТОО «Alanda Clinic» С.Токпанов, Министр внутренних дел Е.Тургумбаев, ветеран труда А.Туяков, «Барыс» IІI степени – культуролог К.Абаев, генеральный директор РГП «Банкнотная фабрика Национального Банка Б.Альжанов</w:t>
      </w:r>
      <w:r>
        <w:rPr>
          <w:rStyle w:val="s0"/>
        </w:rPr>
        <w:t xml:space="preserve">, первый заместитель Председателя партии «Nur Otan» Б.Байбек, ветераны труда М.Байғұт, Г.Байназаров, Р.Тусупбеков, председатель Совета Ассоциации финансистов Казахстана Е.Бахмутова, директор ТОО «Центр научно-клинической кардиохирургии и трансплантологии» </w:t>
      </w:r>
      <w:r>
        <w:rPr>
          <w:rStyle w:val="s0"/>
        </w:rPr>
        <w:t>С.Джошибаев, исполнительный директор ЧФ «Фонд Нурсултана Назарбаева» К.Джумабаев, академик Национальной академии наук З.Дюсенбеков, председатель Совета директоров АО «Компания «Монтажспецстрой» Е.Ежиков-Бабаханов, председатель РОО «Союз писателей Казахстан</w:t>
      </w:r>
      <w:r>
        <w:rPr>
          <w:rStyle w:val="s0"/>
        </w:rPr>
        <w:t>а» Ұ.Есдәулет, поэтесса Х.Есенқарақызы, председатель Общественного совета города Нур-Султана С.Есилов, председатель Совета ветеранов Туркестанской области Ж.Мауленкулов, артист РГКП «Казахская государственная филармония имени Жамбыла» Н.Нусипжанов, председ</w:t>
      </w:r>
      <w:r>
        <w:rPr>
          <w:rStyle w:val="s0"/>
        </w:rPr>
        <w:t>атель Совета директоров ТОО «Казахмыс Холдинг» Э.Огай, профессор НАО «Казахский национальный медицинский университет имени С.Асфендиярова» К.Ормантаев, председатель Совета директоров холдинга «BI Group» А.Рахимбаев, председатель правления АО «Самрук-Казына</w:t>
      </w:r>
      <w:r>
        <w:rPr>
          <w:rStyle w:val="s0"/>
        </w:rPr>
        <w:t>» А.Саткалиев, профессор РГУ «Казахская национальная академия искусств имени Т.Жургенова» Е.Сергебаев, председатель правления – ректор НАО «Евразийский национальный университет имени Л.Гумилева» Е.Сыдыков, депутат Мажилиса Парламента Б.Тлеухан, первый заме</w:t>
      </w:r>
      <w:r>
        <w:rPr>
          <w:rStyle w:val="s0"/>
        </w:rPr>
        <w:t>ститель председателя РОО «Всемирная ассоциация казахов» З.Турисбеков.</w:t>
      </w:r>
    </w:p>
    <w:p w:rsidR="00000000" w:rsidRDefault="00666DCB">
      <w:pPr>
        <w:pStyle w:val="pj"/>
      </w:pPr>
      <w:r>
        <w:rPr>
          <w:rStyle w:val="s0"/>
        </w:rPr>
        <w:t>Почетное звание «Қазақстанның еңбек сiңiрген қайраткерi» присвоено 28 видным представителям науки и культуры, в том числе артистам театра и кино М.Аджибекову, Ж.Курманбекову и Л.Крючково</w:t>
      </w:r>
      <w:r>
        <w:rPr>
          <w:rStyle w:val="s0"/>
        </w:rPr>
        <w:t>й, режиссеру Д.Омирбаеву, искусствоведу Е.Резниковой и другим. Почетное звание «Қазақстанның еңбек сiңiрген ұстазы» присвоено учителю ГУ «Специализированная школа для одаренных детей с интернатным учреждением областная «Малая академия искусств имени Н.Тлен</w:t>
      </w:r>
      <w:r>
        <w:rPr>
          <w:rStyle w:val="s0"/>
        </w:rPr>
        <w:t>диева» Д.Торехановой.</w:t>
      </w:r>
    </w:p>
    <w:p w:rsidR="00000000" w:rsidRDefault="00666DCB">
      <w:pPr>
        <w:pStyle w:val="pj"/>
      </w:pPr>
      <w:r>
        <w:rPr>
          <w:rStyle w:val="s0"/>
        </w:rPr>
        <w:t xml:space="preserve">Орденом «Парасат» отмечены заслуги известных ученых, деятелей культуры, представителей производственной сферы, среди которых артист РГКП «Казахский государственный академический театр драмы имени М.Ауэзова» Б.Абдилманов, директор ТОО </w:t>
      </w:r>
      <w:r>
        <w:rPr>
          <w:rStyle w:val="s0"/>
        </w:rPr>
        <w:t>«Ершовское-2» С.Агайдаров, генеральный директор РОО «Ветераны нефтегазового комплекса» З.Алшымбаев, директор научно-исследовательского центра «Отырар кітапханасы» Т.Жұртбай, директор Центра экономического анализа «Ракурс» О.Жандосов, хормейстер камерного х</w:t>
      </w:r>
      <w:r>
        <w:rPr>
          <w:rStyle w:val="s0"/>
        </w:rPr>
        <w:t>ора Северо-Казахстанской областной филармонии имени Акана Серы Ю.Колчин, заведующий редакцией газеты «Қазақ әдебиеті» Е.Жаппасұлы, заместитель директора департамента Международного финансового центра «Астана» Ш.Құрманбайұлы, писатель З.Наурызбаева, председ</w:t>
      </w:r>
      <w:r>
        <w:rPr>
          <w:rStyle w:val="s0"/>
        </w:rPr>
        <w:t>атель совета директоров ТОО «Альтаир» А.Потиченко и другие.</w:t>
      </w:r>
    </w:p>
    <w:p w:rsidR="00000000" w:rsidRDefault="00666DCB">
      <w:pPr>
        <w:pStyle w:val="pj"/>
      </w:pPr>
      <w:r>
        <w:rPr>
          <w:rStyle w:val="s0"/>
        </w:rPr>
        <w:t>Ордена «Достық» II степени удостоены Уполномоченный по правам человека Э.Азимова, председатель правления АО «Kaspi.kz» М.Ломтадзе.</w:t>
      </w:r>
    </w:p>
    <w:p w:rsidR="00000000" w:rsidRDefault="00666DCB">
      <w:pPr>
        <w:pStyle w:val="pj"/>
      </w:pPr>
      <w:r>
        <w:rPr>
          <w:rStyle w:val="s0"/>
        </w:rPr>
        <w:t>В числе награжденных орденом «Құрмет» известная шахматистка Ж.Абд</w:t>
      </w:r>
      <w:r>
        <w:rPr>
          <w:rStyle w:val="s0"/>
        </w:rPr>
        <w:t xml:space="preserve">умалик, главный дирижер НАО «Государственный театр оперы и балета «Астана Опера» А.Бурибаев, руководитель ГККП «Высший технический колледж города Кокшетау» А.Еслямова, президент ОЮЛ «Ассоциация боевых искусств» Б.Истыбаев, учитель КГУ «Общеобразовательная </w:t>
      </w:r>
      <w:r>
        <w:rPr>
          <w:rStyle w:val="s0"/>
        </w:rPr>
        <w:t>школа-гимназия имени И.Трубицына» Жамбылской области Н.Каймалакова, заведующий лабораторией РГП «НИИ проблем биологической безопасности» А.Наханов, сталевар-конвертор АО «АрселорМиттал Темиртау» В.Пастух, директор ГУ «Гимназия № 3 для одаренных детей» горо</w:t>
      </w:r>
      <w:r>
        <w:rPr>
          <w:rStyle w:val="s0"/>
        </w:rPr>
        <w:t>да Павлодар К.Куспекова, врач ГКП «Городская клиническая больница № 1» города Шымкента Ж.Суйгенбаев, режиссер К.Умаров.</w:t>
      </w:r>
    </w:p>
    <w:p w:rsidR="00000000" w:rsidRDefault="00666DCB">
      <w:pPr>
        <w:pStyle w:val="pj"/>
      </w:pPr>
      <w:r>
        <w:rPr>
          <w:rStyle w:val="s0"/>
        </w:rPr>
        <w:t>Кавалерами ордена «Еңбек Даңқы» ІІІ степени стали 105 рабочих и тружеников промышленности, транспорта, строительства, сельского хозяйств</w:t>
      </w:r>
      <w:r>
        <w:rPr>
          <w:rStyle w:val="s0"/>
        </w:rPr>
        <w:t>а и других отраслей материального производства.</w:t>
      </w:r>
    </w:p>
    <w:p w:rsidR="00000000" w:rsidRDefault="00666DCB">
      <w:pPr>
        <w:pStyle w:val="pj"/>
      </w:pPr>
      <w:r>
        <w:rPr>
          <w:rStyle w:val="s0"/>
        </w:rPr>
        <w:t>Почетной грамотой Республики Казахстан награждены 553 человека.</w:t>
      </w:r>
    </w:p>
    <w:p w:rsidR="00000000" w:rsidRDefault="00666DCB">
      <w:pPr>
        <w:pStyle w:val="pj"/>
      </w:pPr>
      <w:r>
        <w:rPr>
          <w:rStyle w:val="s0"/>
        </w:rPr>
        <w:t>За образцовое исполнение воинского и служебного долга, мужество и самоотверженность, проявленные при обеспечении законности и правопорядка, вкла</w:t>
      </w:r>
      <w:r>
        <w:rPr>
          <w:rStyle w:val="s0"/>
        </w:rPr>
        <w:t>д в укрепление национальной безопасности и обороноспособности страны орденами «Даңқ» I и II степени, «Айбын» I, II и III степени, медалями «Ерлігі үшін» и «Жауынгерлік ерлігі үшін» награждена группа военнослужащих и сотрудников правоохранительных органов.</w:t>
      </w:r>
    </w:p>
    <w:p w:rsidR="00000000" w:rsidRDefault="00666DCB">
      <w:pPr>
        <w:pStyle w:val="pj"/>
      </w:pPr>
      <w:r>
        <w:rPr>
          <w:rStyle w:val="s0"/>
        </w:rPr>
        <w:t>Списки награжденных будут опубликованы в печати.</w:t>
      </w:r>
    </w:p>
    <w:p w:rsidR="00000000" w:rsidRDefault="00666DCB">
      <w:pPr>
        <w:pStyle w:val="pj"/>
      </w:pPr>
      <w:r>
        <w:rPr>
          <w:rStyle w:val="s0"/>
        </w:rPr>
        <w:t> </w:t>
      </w:r>
    </w:p>
    <w:p w:rsidR="00000000" w:rsidRDefault="00666DCB">
      <w:pPr>
        <w:pStyle w:val="p"/>
      </w:pPr>
      <w:r>
        <w:t> </w:t>
      </w:r>
    </w:p>
    <w:p w:rsidR="00000000" w:rsidRDefault="00666DCB">
      <w:pPr>
        <w:pStyle w:val="p"/>
      </w:pPr>
      <w:r>
        <w:rPr>
          <w:sz w:val="20"/>
          <w:szCs w:val="20"/>
        </w:rPr>
        <w:t> </w:t>
      </w:r>
    </w:p>
    <w:p w:rsidR="00000000" w:rsidRDefault="00666DCB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DCB" w:rsidRDefault="00666DCB" w:rsidP="00666DCB">
      <w:r>
        <w:separator/>
      </w:r>
    </w:p>
  </w:endnote>
  <w:endnote w:type="continuationSeparator" w:id="0">
    <w:p w:rsidR="00666DCB" w:rsidRDefault="00666DCB" w:rsidP="00666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CB" w:rsidRDefault="00666D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CB" w:rsidRDefault="00666D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CB" w:rsidRDefault="00666D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DCB" w:rsidRDefault="00666DCB" w:rsidP="00666DCB">
      <w:r>
        <w:separator/>
      </w:r>
    </w:p>
  </w:footnote>
  <w:footnote w:type="continuationSeparator" w:id="0">
    <w:p w:rsidR="00666DCB" w:rsidRDefault="00666DCB" w:rsidP="00666D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CB" w:rsidRDefault="00666D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CB" w:rsidRDefault="00666DCB" w:rsidP="00666D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6DCB" w:rsidRPr="00666DCB" w:rsidRDefault="00666DCB" w:rsidP="00666D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Накануне Дня Независимости ряду казахстанцев присуждены государственные награды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CB" w:rsidRDefault="00666D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6DCB"/>
    <w:rsid w:val="00666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6D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6D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6D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6D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6D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6D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6D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6D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727</Words>
  <Characters>6194</Characters>
  <Application>Microsoft Office Word</Application>
  <DocSecurity>0</DocSecurity>
  <Lines>51</Lines>
  <Paragraphs>13</Paragraphs>
  <ScaleCrop>false</ScaleCrop>
  <Company/>
  <LinksUpToDate>false</LinksUpToDate>
  <CharactersWithSpaces>6908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2025-07-07T20:06:00Z</dcterms:created>
  <dcterms:modified xsi:type="dcterms:W3CDTF">2025-07-07T20:06:00Z</dcterms:modified>
</cp:coreProperties>
</file>