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2B64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индустрии и инфраструктурного развития Республики Казахстан от 9 июля 2019 года № 490 «О внесении изменения в приказ Министра по инвестициям и развитию Республики Казахстан от 30 декабря 2014 года № 345 «Об утверждении Правил обеспечения пр</w:t>
      </w:r>
      <w:r>
        <w:rPr>
          <w:rStyle w:val="s0"/>
          <w:rFonts w:eastAsia="Times New Roman"/>
          <w:b/>
          <w:bCs/>
        </w:rPr>
        <w:t>омышленной безопасности для опасных производственных объектов химической отрасли промышленности</w:t>
      </w:r>
      <w:r>
        <w:rPr>
          <w:rStyle w:val="s0"/>
          <w:rFonts w:eastAsia="Times New Roman"/>
          <w:b/>
          <w:bCs/>
        </w:rPr>
        <w:t>»</w:t>
      </w:r>
    </w:p>
    <w:p w:rsidR="00000000" w:rsidRDefault="00B32B64">
      <w:pPr>
        <w:ind w:firstLine="403"/>
        <w:jc w:val="both"/>
      </w:pPr>
      <w:r>
        <w:t> </w:t>
      </w:r>
    </w:p>
    <w:p w:rsidR="00000000" w:rsidRDefault="00B32B6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июля 2019 года под № 19007</w:t>
      </w:r>
    </w:p>
    <w:p w:rsidR="00000000" w:rsidRDefault="00B32B64">
      <w:pPr>
        <w:ind w:firstLine="397"/>
        <w:jc w:val="both"/>
      </w:pPr>
      <w:r>
        <w:rPr>
          <w:b/>
          <w:bCs/>
        </w:rPr>
        <w:t> </w:t>
      </w:r>
      <w:r>
        <w:t> </w:t>
      </w:r>
    </w:p>
    <w:p w:rsidR="00000000" w:rsidRDefault="00B32B64">
      <w:pPr>
        <w:ind w:firstLine="403"/>
        <w:jc w:val="both"/>
      </w:pPr>
      <w:r>
        <w:t xml:space="preserve">Опубликован: </w:t>
      </w:r>
      <w:hyperlink r:id="rId7" w:anchor="!/doc/133313/rus" w:history="1">
        <w:r>
          <w:rPr>
            <w:rStyle w:val="a4"/>
          </w:rPr>
          <w:t>ИС «Эталонный контрольный банк НПА РК в электронном виде» 23 июля 2019</w:t>
        </w:r>
      </w:hyperlink>
      <w:r>
        <w:t xml:space="preserve"> г.</w:t>
      </w:r>
    </w:p>
    <w:p w:rsidR="00000000" w:rsidRDefault="00B32B64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B64" w:rsidRDefault="00B32B64" w:rsidP="00B32B64">
      <w:r>
        <w:separator/>
      </w:r>
    </w:p>
  </w:endnote>
  <w:endnote w:type="continuationSeparator" w:id="0">
    <w:p w:rsidR="00B32B64" w:rsidRDefault="00B32B64" w:rsidP="00B32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64" w:rsidRDefault="00B32B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64" w:rsidRDefault="00B32B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64" w:rsidRDefault="00B32B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B64" w:rsidRDefault="00B32B64" w:rsidP="00B32B64">
      <w:r>
        <w:separator/>
      </w:r>
    </w:p>
  </w:footnote>
  <w:footnote w:type="continuationSeparator" w:id="0">
    <w:p w:rsidR="00B32B64" w:rsidRDefault="00B32B64" w:rsidP="00B32B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64" w:rsidRDefault="00B32B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64" w:rsidRDefault="00B32B64" w:rsidP="00B32B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2B64" w:rsidRPr="00B32B64" w:rsidRDefault="00B32B64" w:rsidP="00B32B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9 июля 2019 года № 490 «О внесении изменения в приказ Министра по инвестициям и развитию Республики Казахстан от 30 декабря 2014 года № 345 «Об утверждении Правил обеспечения промышленной безопасности для опасных производственных объектов химической отрасли промышленности»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B64" w:rsidRDefault="00B32B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2B64"/>
    <w:rsid w:val="00B32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B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B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B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B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B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B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B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B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565</Characters>
  <Application>Microsoft Office Word</Application>
  <DocSecurity>0</DocSecurity>
  <Lines>4</Lines>
  <Paragraphs>1</Paragraphs>
  <ScaleCrop>false</ScaleCrop>
  <Company>SPecialiST RePack</Company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9 июля 2019 года № 490 «О внесении изменения в приказ Министра по инвестициям и развитию Республики Казахстан от 30 декабря 2014 года № 345 «Об утверждении Правил обеспечения промышленной безопасности для опасных производственных объектов химической отрасли промышленности»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2024-08-14T03:36:00Z</dcterms:created>
  <dcterms:modified xsi:type="dcterms:W3CDTF">2024-08-14T03:36:00Z</dcterms:modified>
</cp:coreProperties>
</file>