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B5033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заңнамалық актілеріне кедендік реттеу және кәсіпкерлік қызмет мәселелері бойынша өзгерістер мен толықтырулар енгізу туралы» Қазақстан Республикасының 2021 жылғы 5 қаңтардағы № 407-VI Заңы</w:t>
      </w:r>
    </w:p>
    <w:p w:rsidR="00000000" w:rsidRDefault="006B5033">
      <w:pPr>
        <w:ind w:firstLine="397"/>
        <w:jc w:val="both"/>
      </w:pPr>
      <w:r>
        <w:rPr>
          <w:rStyle w:val="s0"/>
          <w:b/>
          <w:bCs/>
          <w:lang w:val="en-US"/>
        </w:rPr>
        <w:t> </w:t>
      </w:r>
    </w:p>
    <w:p w:rsidR="00000000" w:rsidRDefault="006B5033">
      <w:pPr>
        <w:ind w:firstLine="397"/>
        <w:jc w:val="both"/>
      </w:pPr>
      <w:r>
        <w:rPr>
          <w:lang w:val="kk-KZ"/>
        </w:rPr>
        <w:t>Жариялануы: «Егемен Қазақстан» 2021 жылғы 6 қаңтар № 3 (29982);</w:t>
      </w:r>
      <w:r>
        <w:rPr>
          <w:rStyle w:val="s0"/>
          <w:lang w:val="kk-KZ"/>
        </w:rPr>
        <w:t xml:space="preserve"> </w:t>
      </w:r>
      <w:hyperlink r:id="rId7" w:anchor="!/doc/151317/kaz" w:history="1">
        <w:r>
          <w:rPr>
            <w:rStyle w:val="a4"/>
            <w:lang w:val="kk-KZ"/>
          </w:rPr>
          <w:t>«ҚР НҚА электрондық түрдегі эталондық бақылау банкі» АЖ 2021 ж. 8 қаңтарда</w:t>
        </w:r>
      </w:hyperlink>
      <w:r>
        <w:rPr>
          <w:rStyle w:val="s0"/>
        </w:rPr>
        <w:t>; ҚР Парламентінің Жаршысы 2021 ж., қаңтар, № 2-II (28</w:t>
      </w:r>
      <w:r>
        <w:rPr>
          <w:rStyle w:val="s0"/>
        </w:rPr>
        <w:t xml:space="preserve">22), </w:t>
      </w:r>
      <w:r>
        <w:rPr>
          <w:rStyle w:val="s0"/>
          <w:lang w:val="kk-KZ"/>
        </w:rPr>
        <w:t>9</w:t>
      </w:r>
      <w:r>
        <w:rPr>
          <w:rStyle w:val="s0"/>
        </w:rPr>
        <w:t>-құжат</w:t>
      </w:r>
    </w:p>
    <w:p w:rsidR="00000000" w:rsidRDefault="006B5033">
      <w:pPr>
        <w:ind w:firstLine="397"/>
        <w:jc w:val="both"/>
      </w:pPr>
      <w:r>
        <w:t> </w:t>
      </w:r>
    </w:p>
    <w:p w:rsidR="00000000" w:rsidRDefault="006B5033">
      <w:pPr>
        <w:ind w:firstLine="397"/>
        <w:jc w:val="both"/>
      </w:pPr>
      <w:r>
        <w:rPr>
          <w:b/>
          <w:bCs/>
          <w:lang w:val="kk-KZ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B5033" w:rsidRDefault="006B5033" w:rsidP="006B5033">
      <w:r>
        <w:separator/>
      </w:r>
    </w:p>
  </w:endnote>
  <w:endnote w:type="continuationSeparator" w:id="0">
    <w:p w:rsidR="006B5033" w:rsidRDefault="006B5033" w:rsidP="006B503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5033" w:rsidRDefault="006B503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5033" w:rsidRDefault="006B503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5033" w:rsidRDefault="006B503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B5033" w:rsidRDefault="006B5033" w:rsidP="006B5033">
      <w:r>
        <w:separator/>
      </w:r>
    </w:p>
  </w:footnote>
  <w:footnote w:type="continuationSeparator" w:id="0">
    <w:p w:rsidR="006B5033" w:rsidRDefault="006B5033" w:rsidP="006B503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5033" w:rsidRDefault="006B503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5033" w:rsidRDefault="006B5033" w:rsidP="006B503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B5033" w:rsidRPr="006B5033" w:rsidRDefault="006B5033" w:rsidP="006B503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заңнамалық актілеріне кедендік реттеу және кәсіпкерлік қызмет мәселелері бойынша өзгерістер мен толықтырулар енгізу туралы» Қазақстан Республикасының 2021 жылғы 5 қаңтардағы № 407-VI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5033" w:rsidRDefault="006B503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B5033"/>
    <w:rsid w:val="006B50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B503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B503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B503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B503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B503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B503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B503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B503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58</Words>
  <Characters>439</Characters>
  <Application>Microsoft Office Word</Application>
  <DocSecurity>0</DocSecurity>
  <Lines>3</Lines>
  <Paragraphs>1</Paragraphs>
  <ScaleCrop>false</ScaleCrop>
  <Company/>
  <LinksUpToDate>false</LinksUpToDate>
  <CharactersWithSpaces>496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заңнамалық актілеріне кедендік реттеу және кәсіпкерлік қызмет мәселелері бойынша өзгерістер мен толықтырулар енгізу туралы» Қазақстан Республикасының 2021 жылғы 5 қаңтардағы № 407-VI Заңы (©Paragraph 2023)</dc:title>
  <dc:subject/>
  <dc:creator>Сергей М</dc:creator>
  <cp:keywords/>
  <dc:description/>
  <cp:lastModifiedBy>Сергей М</cp:lastModifiedBy>
  <cp:revision>2</cp:revision>
  <dcterms:created xsi:type="dcterms:W3CDTF">2023-11-28T01:18:00Z</dcterms:created>
  <dcterms:modified xsi:type="dcterms:W3CDTF">2023-11-28T01:18:00Z</dcterms:modified>
</cp:coreProperties>
</file>