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0DF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5 октября 2017 года № 2155-VIII «Об электронной идентификации и электронных доверительных услугах» (с изменениями и дополнениями по состоянию на 10.10.2024 г.)</w:t>
      </w:r>
    </w:p>
    <w:p w:rsidR="00000000" w:rsidRDefault="002F0DFA">
      <w:pPr>
        <w:pStyle w:val="pj"/>
      </w:pPr>
      <w:r>
        <w:rPr>
          <w:rStyle w:val="s0"/>
        </w:rPr>
        <w:t> </w:t>
      </w:r>
    </w:p>
    <w:p w:rsidR="00000000" w:rsidRDefault="002F0DFA">
      <w:pPr>
        <w:pStyle w:val="pj"/>
      </w:pPr>
      <w:r>
        <w:rPr>
          <w:rStyle w:val="s0"/>
        </w:rPr>
        <w:t>Опубликован: Голос Украины от 07.11.2017 г., № 206.</w:t>
      </w:r>
    </w:p>
    <w:p w:rsidR="00000000" w:rsidRDefault="002F0DFA">
      <w:pPr>
        <w:pStyle w:val="pj"/>
      </w:pPr>
      <w:r>
        <w:rPr>
          <w:rStyle w:val="s0"/>
        </w:rPr>
        <w:t> </w:t>
      </w:r>
    </w:p>
    <w:p w:rsidR="00000000" w:rsidRDefault="002F0DFA">
      <w:pPr>
        <w:pStyle w:val="pj"/>
      </w:pPr>
      <w:r>
        <w:rPr>
          <w:rStyle w:val="s0"/>
        </w:rPr>
        <w:t>Внесены изменения:</w:t>
      </w:r>
    </w:p>
    <w:p w:rsidR="00000000" w:rsidRDefault="002F0DFA">
      <w:pPr>
        <w:pStyle w:val="pj"/>
      </w:pPr>
      <w:r>
        <w:rPr>
          <w:rStyle w:val="s0"/>
        </w:rPr>
        <w:t> </w:t>
      </w:r>
    </w:p>
    <w:p w:rsidR="00000000" w:rsidRDefault="002F0DFA">
      <w:pPr>
        <w:pStyle w:val="pj"/>
      </w:pPr>
      <w:hyperlink r:id="rId7" w:anchor="sub_id=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0DFA">
      <w:pPr>
        <w:pStyle w:val="pj"/>
      </w:pPr>
      <w:hyperlink r:id="rId9" w:anchor="sub_id=3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 1089-IX (вступил в силу с 1 января 2022 года);</w:t>
      </w:r>
    </w:p>
    <w:p w:rsidR="00000000" w:rsidRDefault="002F0DFA">
      <w:pPr>
        <w:pStyle w:val="pj"/>
      </w:pPr>
      <w:hyperlink r:id="rId10" w:anchor="sub_id=3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</w:t>
      </w:r>
      <w:r>
        <w:rPr>
          <w:rStyle w:val="s0"/>
        </w:rPr>
        <w:t xml:space="preserve">.06.21 г. № 1591-IX (см. </w:t>
      </w:r>
      <w:hyperlink r:id="rId11" w:anchor="sub_id=8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0DFA">
      <w:pPr>
        <w:pStyle w:val="pj"/>
      </w:pPr>
      <w:hyperlink r:id="rId12" w:anchor="sub_id=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18.11.21 г. № 1909-IX (см</w:t>
      </w:r>
      <w:r>
        <w:rPr>
          <w:rStyle w:val="s0"/>
        </w:rPr>
        <w:t xml:space="preserve">. </w:t>
      </w:r>
      <w:hyperlink r:id="rId1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0DFA">
      <w:pPr>
        <w:pStyle w:val="pj"/>
      </w:pPr>
      <w:hyperlink r:id="rId14" w:anchor="sub_id=6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2801-IX (см. </w:t>
      </w:r>
      <w:hyperlink r:id="rId15" w:anchor="sub_id=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0DFA">
      <w:pPr>
        <w:pStyle w:val="pj"/>
      </w:pPr>
      <w:hyperlink r:id="rId16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21.08.24 г. № 3911-IX (см. </w:t>
      </w:r>
      <w:hyperlink r:id="rId1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0DFA">
      <w:pPr>
        <w:pStyle w:val="pj"/>
      </w:pPr>
      <w:hyperlink r:id="rId18" w:anchor="sub_id=14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1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2F0DFA">
      <w:pPr>
        <w:pStyle w:val="pj"/>
      </w:pPr>
      <w:r>
        <w:t> </w:t>
      </w:r>
    </w:p>
    <w:p w:rsidR="00000000" w:rsidRDefault="002F0DFA">
      <w:pPr>
        <w:pStyle w:val="pj"/>
      </w:pPr>
      <w:r>
        <w:t> </w:t>
      </w:r>
    </w:p>
    <w:p w:rsidR="00000000" w:rsidRDefault="002F0DFA">
      <w:pPr>
        <w:pStyle w:val="pj"/>
      </w:pPr>
      <w:r>
        <w:rPr>
          <w:rStyle w:val="s0"/>
        </w:rPr>
        <w:t> </w:t>
      </w:r>
    </w:p>
    <w:p w:rsidR="00000000" w:rsidRDefault="002F0DFA">
      <w:pPr>
        <w:pStyle w:val="pj"/>
      </w:pPr>
      <w:r>
        <w:rPr>
          <w:rStyle w:val="s0"/>
        </w:rPr>
        <w:t> </w:t>
      </w:r>
    </w:p>
    <w:p w:rsidR="00000000" w:rsidRDefault="002F0DFA">
      <w:pPr>
        <w:pStyle w:val="pj"/>
      </w:pPr>
      <w:r>
        <w:rPr>
          <w:rStyle w:val="s0"/>
        </w:rPr>
        <w:t> </w:t>
      </w:r>
    </w:p>
    <w:p w:rsidR="00000000" w:rsidRDefault="002F0DFA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0DFA" w:rsidRDefault="002F0DFA" w:rsidP="002F0DFA">
      <w:r>
        <w:separator/>
      </w:r>
    </w:p>
  </w:endnote>
  <w:endnote w:type="continuationSeparator" w:id="0">
    <w:p w:rsidR="002F0DFA" w:rsidRDefault="002F0DFA" w:rsidP="002F0D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DFA" w:rsidRDefault="002F0DF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DFA" w:rsidRDefault="002F0DF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DFA" w:rsidRDefault="002F0D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0DFA" w:rsidRDefault="002F0DFA" w:rsidP="002F0DFA">
      <w:r>
        <w:separator/>
      </w:r>
    </w:p>
  </w:footnote>
  <w:footnote w:type="continuationSeparator" w:id="0">
    <w:p w:rsidR="002F0DFA" w:rsidRDefault="002F0DFA" w:rsidP="002F0D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DFA" w:rsidRDefault="002F0DF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DFA" w:rsidRDefault="002F0DFA" w:rsidP="002F0D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0DFA" w:rsidRPr="002F0DFA" w:rsidRDefault="002F0DFA" w:rsidP="002F0D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5 октября 2017 года № 2155-VIII «Об электронной идентификации и электронных доверительных услугах»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DFA" w:rsidRDefault="002F0D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0DFA"/>
    <w:rsid w:val="002F0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0D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0D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0D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0DF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0D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0D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0D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0DF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16281" TargetMode="External"/><Relationship Id="rId13" Type="http://schemas.openxmlformats.org/officeDocument/2006/relationships/hyperlink" Target="http://online.zakon.kz/Document/?doc_id=39194489" TargetMode="External"/><Relationship Id="rId18" Type="http://schemas.openxmlformats.org/officeDocument/2006/relationships/hyperlink" Target="http://online.zakon.kz/Document/?doc_id=32148631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5290003" TargetMode="External"/><Relationship Id="rId12" Type="http://schemas.openxmlformats.org/officeDocument/2006/relationships/hyperlink" Target="http://online.zakon.kz/Document/?doc_id=39194489" TargetMode="External"/><Relationship Id="rId17" Type="http://schemas.openxmlformats.org/officeDocument/2006/relationships/hyperlink" Target="http://online.zakon.kz/Document/?doc_id=31988410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988410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43163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536579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8643163" TargetMode="External"/><Relationship Id="rId19" Type="http://schemas.openxmlformats.org/officeDocument/2006/relationships/hyperlink" Target="http://online.zakon.kz/Document/?doc_id=321486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48016" TargetMode="External"/><Relationship Id="rId14" Type="http://schemas.openxmlformats.org/officeDocument/2006/relationships/hyperlink" Target="http://online.zakon.kz/Document/?doc_id=32536579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1721</Characters>
  <Application>Microsoft Office Word</Application>
  <DocSecurity>0</DocSecurity>
  <Lines>14</Lines>
  <Paragraphs>3</Paragraphs>
  <ScaleCrop>false</ScaleCrop>
  <Company/>
  <LinksUpToDate>false</LinksUpToDate>
  <CharactersWithSpaces>1845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2025-03-31T03:19:00Z</dcterms:created>
  <dcterms:modified xsi:type="dcterms:W3CDTF">2025-03-31T03:19:00Z</dcterms:modified>
</cp:coreProperties>
</file>