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47402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Кыргызской Республики от 16 апреля 2021 года № 55 «О внесении изменений в некоторые законодательные акты Кыргызской Республики (в законы Кыргызской Республики «О государственной регистрации юридических лиц, филиалов (представительств)», «О физической</w:t>
      </w:r>
      <w:r>
        <w:rPr>
          <w:rStyle w:val="s0"/>
          <w:b/>
          <w:bCs/>
        </w:rPr>
        <w:t xml:space="preserve"> культуре и спорте»)» (с изменениями от 28.02.2023 г.)</w:t>
      </w:r>
    </w:p>
    <w:p w:rsidR="00000000" w:rsidRDefault="00F47402">
      <w:pPr>
        <w:pStyle w:val="pj"/>
      </w:pPr>
      <w:r>
        <w:rPr>
          <w:rStyle w:val="s0"/>
        </w:rPr>
        <w:t> </w:t>
      </w:r>
    </w:p>
    <w:p w:rsidR="00000000" w:rsidRDefault="00F47402">
      <w:pPr>
        <w:pStyle w:val="pj"/>
      </w:pPr>
      <w:r>
        <w:rPr>
          <w:rStyle w:val="s0"/>
        </w:rPr>
        <w:t>Опубликован: в газете «Эркин Тоо» от 20 апреля 2021 г, № 35.</w:t>
      </w:r>
    </w:p>
    <w:p w:rsidR="00000000" w:rsidRDefault="00F47402">
      <w:pPr>
        <w:pStyle w:val="pj"/>
      </w:pPr>
      <w:r>
        <w:rPr>
          <w:rStyle w:val="s0"/>
        </w:rPr>
        <w:t> </w:t>
      </w:r>
    </w:p>
    <w:p w:rsidR="00000000" w:rsidRDefault="00F47402">
      <w:pPr>
        <w:pStyle w:val="pj"/>
      </w:pPr>
      <w:r>
        <w:rPr>
          <w:rStyle w:val="s0"/>
        </w:rPr>
        <w:t>Внесены изменения:</w:t>
      </w:r>
    </w:p>
    <w:p w:rsidR="00000000" w:rsidRDefault="00F47402">
      <w:pPr>
        <w:pStyle w:val="pj"/>
      </w:pPr>
      <w:r>
        <w:rPr>
          <w:rStyle w:val="s0"/>
        </w:rPr>
        <w:t> </w:t>
      </w:r>
    </w:p>
    <w:p w:rsidR="00000000" w:rsidRDefault="00F47402">
      <w:pPr>
        <w:pStyle w:val="pj"/>
      </w:pPr>
      <w:hyperlink r:id="rId7" w:anchor="sub_id=11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КР от 28.02.23 г. № 44 (вступил в силу по истечении одного месяца со дня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F47402">
      <w:pPr>
        <w:pStyle w:val="pj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402" w:rsidRDefault="00F47402" w:rsidP="00F47402">
      <w:r>
        <w:separator/>
      </w:r>
    </w:p>
  </w:endnote>
  <w:endnote w:type="continuationSeparator" w:id="0">
    <w:p w:rsidR="00F47402" w:rsidRDefault="00F47402" w:rsidP="00F4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402" w:rsidRDefault="00F4740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402" w:rsidRDefault="00F4740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402" w:rsidRDefault="00F4740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402" w:rsidRDefault="00F47402" w:rsidP="00F47402">
      <w:r>
        <w:separator/>
      </w:r>
    </w:p>
  </w:footnote>
  <w:footnote w:type="continuationSeparator" w:id="0">
    <w:p w:rsidR="00F47402" w:rsidRDefault="00F47402" w:rsidP="00F47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402" w:rsidRDefault="00F4740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402" w:rsidRDefault="00F47402" w:rsidP="00F4740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47402" w:rsidRPr="00F47402" w:rsidRDefault="00F47402" w:rsidP="00F4740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Кыргызской Республики от 16 апреля 2021 года № 55 «О внесении изменений в некоторые законодательные акты Кыргызской Республики (в законы Кыргызской Республики «О государственной регистрации юридических лиц, филиалов (представительств)», «О физической культуре и спорте»)» (с изменениями от 28.02.2023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402" w:rsidRDefault="00F474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47402"/>
    <w:rsid w:val="00F4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474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740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474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7402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474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740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474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740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23270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7258792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586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Кыргызской Республики от 16 апреля 2021 года № 55 «О внесении изменений в некоторые законодательные акты Кыргызской Республики (в законы Кыргызской Республики «О государственной регистрации юридических лиц, филиалов (представительств)», «О физической культуре и спорте»)» (с изменениями от 28.02.2023 г.) (©Paragraph 2023)</dc:title>
  <dc:subject/>
  <dc:creator>Сергей М</dc:creator>
  <cp:keywords/>
  <dc:description/>
  <cp:lastModifiedBy>Сергей М</cp:lastModifiedBy>
  <cp:revision>2</cp:revision>
  <dcterms:created xsi:type="dcterms:W3CDTF">2023-11-26T16:52:00Z</dcterms:created>
  <dcterms:modified xsi:type="dcterms:W3CDTF">2023-11-26T16:52:00Z</dcterms:modified>
</cp:coreProperties>
</file>