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7582">
      <w:pPr>
        <w:pStyle w:val="pr"/>
      </w:pPr>
      <w:bookmarkStart w:id="0" w:name="_GoBack"/>
      <w:bookmarkEnd w:id="0"/>
      <w:r>
        <w:t>07.04.2020</w:t>
      </w:r>
    </w:p>
    <w:p w:rsidR="00000000" w:rsidRDefault="00F67582">
      <w:pPr>
        <w:pStyle w:val="pc"/>
      </w:pPr>
      <w:r>
        <w:rPr>
          <w:rStyle w:val="s1"/>
        </w:rPr>
        <w:t>Агентством РК по регулированию и развитию финансового рынка согласованы руководящие работники рынка ценных бумаг</w:t>
      </w:r>
    </w:p>
    <w:p w:rsidR="00000000" w:rsidRDefault="00F67582">
      <w:pPr>
        <w:pStyle w:val="pj"/>
      </w:pPr>
      <w:r>
        <w:t> </w:t>
      </w:r>
    </w:p>
    <w:p w:rsidR="00000000" w:rsidRDefault="00F67582">
      <w:pPr>
        <w:pStyle w:val="pj"/>
      </w:pPr>
      <w:r>
        <w:t>Кыдырбаев Д.Х. - член Совета директоров - независимый директор АО «Tengri Partners Investment Banking (Kazakhstan)» (протокол №3/РЦБ от 27.02.2020г.);</w:t>
      </w:r>
    </w:p>
    <w:p w:rsidR="00000000" w:rsidRDefault="00F67582">
      <w:pPr>
        <w:pStyle w:val="pj"/>
      </w:pPr>
      <w:r>
        <w:t>Мазур Е.Ф. - член Совета директоров АО «Tengri Partners Investment Banking (Kazakhstan)» (протокол №4/РЦБ</w:t>
      </w:r>
      <w:r>
        <w:t xml:space="preserve"> от 27.02.2020г.);</w:t>
      </w:r>
    </w:p>
    <w:p w:rsidR="00000000" w:rsidRDefault="00F67582">
      <w:pPr>
        <w:pStyle w:val="pj"/>
      </w:pPr>
      <w:r>
        <w:t>Коробецкая И.А. - член Совета директоров АО «Управляющая компания «ОРДА Капитал» (протокол №5/РЦБ от 27.02.2020г.);</w:t>
      </w:r>
    </w:p>
    <w:p w:rsidR="00000000" w:rsidRDefault="00F67582">
      <w:pPr>
        <w:pStyle w:val="pj"/>
      </w:pPr>
      <w:r>
        <w:t>Смаилова Н.Н. - член Правления АО «Tengri Partners Investment Banking (Kazakhstan)» (протокол №6/РЦБ от 27.02.2020г.);</w:t>
      </w:r>
    </w:p>
    <w:p w:rsidR="00000000" w:rsidRDefault="00F67582">
      <w:pPr>
        <w:pStyle w:val="pj"/>
      </w:pPr>
      <w:r>
        <w:t>Са</w:t>
      </w:r>
      <w:r>
        <w:t>енко А.И. - член Совета директоров - независимый директор АО «Информационно-учетный центр» (протокол №7/РЦБ от 02.03.2020г.);</w:t>
      </w:r>
    </w:p>
    <w:p w:rsidR="00000000" w:rsidRDefault="00F67582">
      <w:pPr>
        <w:pStyle w:val="pj"/>
      </w:pPr>
      <w:r>
        <w:t>Сороченко Д.Ф. - Председатель Совета директоров АО «Управляющая компания «ОРДА Капитал» (протокол №8/РЦБ от 30.03.2020г.);</w:t>
      </w:r>
    </w:p>
    <w:p w:rsidR="00000000" w:rsidRDefault="00F67582">
      <w:pPr>
        <w:pStyle w:val="pj"/>
      </w:pPr>
      <w:r>
        <w:t>Сарбасо</w:t>
      </w:r>
      <w:r>
        <w:t>в А.А. - член Совета директоров АО «Единый накопительный пенсионный фонд» (протокол №9/РЦБ от 30.03.2020г.).</w:t>
      </w:r>
    </w:p>
    <w:p w:rsidR="00000000" w:rsidRDefault="00F67582">
      <w:pPr>
        <w:pStyle w:val="p"/>
      </w:pPr>
      <w:r>
        <w:t> </w:t>
      </w:r>
    </w:p>
    <w:p w:rsidR="00000000" w:rsidRDefault="00F67582">
      <w:pPr>
        <w:pStyle w:val="p"/>
      </w:pPr>
      <w:r>
        <w:rPr>
          <w:sz w:val="20"/>
          <w:szCs w:val="20"/>
        </w:rPr>
        <w:t> </w:t>
      </w:r>
    </w:p>
    <w:p w:rsidR="00000000" w:rsidRDefault="00F67582">
      <w:pPr>
        <w:pStyle w:val="p"/>
      </w:pPr>
      <w:r>
        <w:rPr>
          <w:sz w:val="20"/>
          <w:szCs w:val="20"/>
        </w:rPr>
        <w:t>Источник: Агенство РК по регулированию и развитию фин. рынка (</w:t>
      </w:r>
      <w:hyperlink r:id="rId7" w:tgtFrame="_blank" w:history="1">
        <w:r>
          <w:rPr>
            <w:rStyle w:val="a4"/>
            <w:sz w:val="20"/>
            <w:szCs w:val="20"/>
          </w:rPr>
          <w:t>https://www.finreg.kz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582" w:rsidRDefault="00F67582" w:rsidP="00F67582">
      <w:r>
        <w:separator/>
      </w:r>
    </w:p>
  </w:endnote>
  <w:endnote w:type="continuationSeparator" w:id="0">
    <w:p w:rsidR="00F67582" w:rsidRDefault="00F67582" w:rsidP="00F675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582" w:rsidRDefault="00F675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582" w:rsidRDefault="00F675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582" w:rsidRDefault="00F675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582" w:rsidRDefault="00F67582" w:rsidP="00F67582">
      <w:r>
        <w:separator/>
      </w:r>
    </w:p>
  </w:footnote>
  <w:footnote w:type="continuationSeparator" w:id="0">
    <w:p w:rsidR="00F67582" w:rsidRDefault="00F67582" w:rsidP="00F675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582" w:rsidRDefault="00F675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582" w:rsidRDefault="00F67582" w:rsidP="00F675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7582" w:rsidRPr="00F67582" w:rsidRDefault="00F67582" w:rsidP="00F675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Агентством РК по регулированию и развитию финансового рынка согласованы руководящие работники рынка ценных бумаг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582" w:rsidRDefault="00F675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7582"/>
    <w:rsid w:val="00F67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75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75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75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75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75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75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75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75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finreg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1006</Characters>
  <Application>Microsoft Office Word</Application>
  <DocSecurity>0</DocSecurity>
  <Lines>8</Lines>
  <Paragraphs>2</Paragraphs>
  <ScaleCrop>false</ScaleCrop>
  <Company/>
  <LinksUpToDate>false</LinksUpToDate>
  <CharactersWithSpaces>1140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2025-07-14T11:33:00Z</dcterms:created>
  <dcterms:modified xsi:type="dcterms:W3CDTF">2025-07-14T11:33:00Z</dcterms:modified>
</cp:coreProperties>
</file>