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F0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 июля 2022 года № 231 «О внесении изменения в приказ Министра информации и общественного развития Республики Казахстан от 28 марта 2019 года № 32 «Об утверждении Положения республ</w:t>
      </w:r>
      <w:r>
        <w:rPr>
          <w:rStyle w:val="s0"/>
          <w:b/>
          <w:bCs/>
        </w:rPr>
        <w:t>иканского государственного учреждения «Комитет информации Министерства информации и общественного развития Республики Казахстан» (утратил силу)</w:t>
      </w:r>
    </w:p>
    <w:p w:rsidR="00000000" w:rsidRDefault="00FB1F06">
      <w:pPr>
        <w:pStyle w:val="pj"/>
      </w:pPr>
      <w:r>
        <w:rPr>
          <w:rStyle w:val="s0"/>
        </w:rPr>
        <w:t> </w:t>
      </w:r>
    </w:p>
    <w:p w:rsidR="00000000" w:rsidRDefault="00FB1F06">
      <w:pPr>
        <w:pStyle w:val="pj"/>
      </w:pPr>
      <w:r>
        <w:rPr>
          <w:rStyle w:val="s0"/>
        </w:rPr>
        <w:t xml:space="preserve">Опубликован: </w:t>
      </w:r>
      <w:hyperlink r:id="rId7" w:anchor="!/doc/170017/rus" w:history="1">
        <w:r>
          <w:rPr>
            <w:rStyle w:val="a4"/>
          </w:rPr>
          <w:t>ИС «Эталонный контрольный банк НПА РК в электронном виде» 27 июля 2022</w:t>
        </w:r>
      </w:hyperlink>
      <w:r>
        <w:rPr>
          <w:rStyle w:val="s0"/>
        </w:rPr>
        <w:t xml:space="preserve"> г.</w:t>
      </w:r>
    </w:p>
    <w:p w:rsidR="00000000" w:rsidRDefault="00FB1F06">
      <w:pPr>
        <w:pStyle w:val="pj"/>
      </w:pPr>
      <w:r>
        <w:rPr>
          <w:b/>
          <w:bCs/>
        </w:rPr>
        <w:t> </w:t>
      </w:r>
    </w:p>
    <w:p w:rsidR="00000000" w:rsidRDefault="00FB1F0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27 сентября 2023 года № 379-НҚ</w:t>
      </w:r>
    </w:p>
    <w:p w:rsidR="00000000" w:rsidRDefault="00FB1F0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F06" w:rsidRDefault="00FB1F06" w:rsidP="00FB1F06">
      <w:r>
        <w:separator/>
      </w:r>
    </w:p>
  </w:endnote>
  <w:endnote w:type="continuationSeparator" w:id="0">
    <w:p w:rsidR="00FB1F06" w:rsidRDefault="00FB1F06" w:rsidP="00FB1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F06" w:rsidRDefault="00FB1F06" w:rsidP="00FB1F06">
      <w:r>
        <w:separator/>
      </w:r>
    </w:p>
  </w:footnote>
  <w:footnote w:type="continuationSeparator" w:id="0">
    <w:p w:rsidR="00FB1F06" w:rsidRDefault="00FB1F06" w:rsidP="00FB1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 w:rsidP="00FB1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F06" w:rsidRPr="00FB1F06" w:rsidRDefault="00FB1F06" w:rsidP="00FB1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 июля 2022 года № 231 «О внесении изменения в приказ Министра информации и общественного развития Республики Казахстан от 28 марта 2019 года № 32 «Об утверждении Положения республиканского государственного учреждения «Комитет информации Министерства информации и общественного развития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F06" w:rsidRDefault="00FB1F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F06"/>
    <w:rsid w:val="00FB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F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F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1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1F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1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1F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460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общественного развития Республики Казахстан от 1 июля 2022 года № 231 «О внесении изменения в приказ Министра информации и общественного развития Республики Казахстан от 28 марта 2019 года № 32 «Об утверждении Положения республиканского государственного учреждения «Комитет информации Министерства информации и общественного развития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2024-03-26T18:39:00Z</dcterms:created>
  <dcterms:modified xsi:type="dcterms:W3CDTF">2024-03-26T18:39:00Z</dcterms:modified>
</cp:coreProperties>
</file>