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4FCD">
      <w:pPr>
        <w:spacing w:after="240"/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 внесении изменений и дополнений в некоторые законодательные акты Республики Казахстан по вопросам мобилизационной подготовки и мобилизации</w:t>
      </w:r>
    </w:p>
    <w:p w:rsidR="00000000" w:rsidRDefault="008E4FCD">
      <w:pPr>
        <w:ind w:left="1200" w:hanging="8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1. В </w:t>
      </w:r>
      <w:hyperlink r:id="rId7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16 июня 1997 года «О мобилизационной подготовке и мобилизации» (Ведомост</w:t>
      </w:r>
      <w:r>
        <w:rPr>
          <w:rStyle w:val="s0"/>
        </w:rPr>
        <w:t>и Парламента Республики Казахстан, 1997 г., № 11, ст. 155; 2004 г., № 23, ст. 142; 2006 г., № 16, ст. 104; 2007 г., № 10, ст. 69; 2010 г., № 17-18, ст. 108; 2011 г., № 5, ст. 43; № 11, ст. 102; 2012 г., № 4, ст. 32; 2013 г., № 14, ст. 72; 2014 г., № 1, ст.</w:t>
      </w:r>
      <w:r>
        <w:rPr>
          <w:rStyle w:val="s0"/>
        </w:rPr>
        <w:t xml:space="preserve"> 4; № 7, ст. 37):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1) </w:t>
      </w:r>
      <w:hyperlink r:id="rId8" w:anchor="sub_id=10000" w:history="1">
        <w:r>
          <w:rPr>
            <w:rStyle w:val="a4"/>
          </w:rPr>
          <w:t>статью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«Статья 1. Основные понятия, используемые в настоящем Законе</w:t>
      </w:r>
    </w:p>
    <w:p w:rsidR="00000000" w:rsidRDefault="008E4FCD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</w:t>
      </w:r>
      <w:r>
        <w:rPr>
          <w:rStyle w:val="s0"/>
        </w:rPr>
        <w:t>онятия:</w:t>
      </w:r>
    </w:p>
    <w:p w:rsidR="00000000" w:rsidRDefault="008E4FCD">
      <w:pPr>
        <w:ind w:firstLine="400"/>
        <w:jc w:val="both"/>
      </w:pPr>
      <w:r>
        <w:rPr>
          <w:rStyle w:val="s0"/>
        </w:rPr>
        <w:t>1) мобилизационный план административно-территориальной единицы - совокупность документов, определяющих содержание, объем, порядок и сроки осуществления мероприятий акиматами области, города республиканского значения, столицы, района (города област</w:t>
      </w:r>
      <w:r>
        <w:rPr>
          <w:rStyle w:val="s0"/>
        </w:rPr>
        <w:t>ного значения) для выполнения мобилизационного задания;</w:t>
      </w:r>
    </w:p>
    <w:p w:rsidR="00000000" w:rsidRDefault="008E4FCD">
      <w:pPr>
        <w:ind w:firstLine="400"/>
        <w:jc w:val="both"/>
      </w:pPr>
      <w:r>
        <w:rPr>
          <w:rStyle w:val="s0"/>
        </w:rPr>
        <w:t>2) бронирование военнообязанных - закрепление трудовых ресурсов за государственными органами и организациями для обеспечения их бесперебойной работы в период мобилизации, военного положения и в военно</w:t>
      </w:r>
      <w:r>
        <w:rPr>
          <w:rStyle w:val="s0"/>
        </w:rPr>
        <w:t>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>3) военно-экономические учения - форма подготовки государственных органов, организаций, административно-территориальных единиц, населения и Вооруженных Сил, других войск и воинских формирований, специальных государственных органов к функционирован</w:t>
      </w:r>
      <w:r>
        <w:rPr>
          <w:rStyle w:val="s0"/>
        </w:rPr>
        <w:t>ию государства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>4) мобилизация - комплекс общегосударственных мероприятий, связанных с переводом государственных органов, организаций, Вооруженных Сил, других войск и воинских формирований, населен</w:t>
      </w:r>
      <w:r>
        <w:rPr>
          <w:rStyle w:val="s0"/>
        </w:rPr>
        <w:t>ия, территории и экономики Республики Казахстан на режим военного положения (общая мобилизация) или какой-либо их части (частичная мобилизация);</w:t>
      </w:r>
    </w:p>
    <w:p w:rsidR="00000000" w:rsidRDefault="008E4FCD">
      <w:pPr>
        <w:ind w:firstLine="400"/>
        <w:jc w:val="both"/>
      </w:pPr>
      <w:r>
        <w:rPr>
          <w:rStyle w:val="s0"/>
        </w:rPr>
        <w:t>5) оценка мобилизационной готовности - определение степени соответствия уровня подготовленности государственных</w:t>
      </w:r>
      <w:r>
        <w:rPr>
          <w:rStyle w:val="s0"/>
        </w:rPr>
        <w:t xml:space="preserve"> органов и организаций нормативам и требованиям мобилизационной подготовки и мобилизации, установленным законодательством Республики Казахстан в области мобилизационной подготовки и мобилизации;</w:t>
      </w:r>
    </w:p>
    <w:p w:rsidR="00000000" w:rsidRDefault="008E4FCD">
      <w:pPr>
        <w:ind w:firstLine="400"/>
        <w:jc w:val="both"/>
      </w:pPr>
      <w:r>
        <w:rPr>
          <w:rStyle w:val="s0"/>
        </w:rPr>
        <w:t>6) мобилизационная подготовка - комплекс мероприятий, проводи</w:t>
      </w:r>
      <w:r>
        <w:rPr>
          <w:rStyle w:val="s0"/>
        </w:rPr>
        <w:t>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формирований, специальных государственных органов и населе</w:t>
      </w:r>
      <w:r>
        <w:rPr>
          <w:rStyle w:val="s0"/>
        </w:rPr>
        <w:t>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>7) уполномоченный орган в области мобилизационной подготовки - го</w:t>
      </w:r>
      <w:r>
        <w:rPr>
          <w:rStyle w:val="s0"/>
        </w:rPr>
        <w:t>сударственный орган, осуществляющий формирование государственной политики в области мобилизационной подготовки и мобилизации;</w:t>
      </w:r>
    </w:p>
    <w:p w:rsidR="00000000" w:rsidRDefault="008E4FCD">
      <w:pPr>
        <w:ind w:firstLine="400"/>
        <w:jc w:val="both"/>
      </w:pPr>
      <w:r>
        <w:rPr>
          <w:rStyle w:val="s0"/>
        </w:rPr>
        <w:t>8) мобилизационные мощности - производственные площади, технологическое оборудование, инженерно-техническая и иная документация, п</w:t>
      </w:r>
      <w:r>
        <w:rPr>
          <w:rStyle w:val="s0"/>
        </w:rPr>
        <w:t>редназначенные для выполнения мобилизационных заказов;</w:t>
      </w:r>
    </w:p>
    <w:p w:rsidR="00000000" w:rsidRDefault="008E4FCD">
      <w:pPr>
        <w:ind w:firstLine="400"/>
        <w:jc w:val="both"/>
      </w:pPr>
      <w:r>
        <w:rPr>
          <w:rStyle w:val="s0"/>
        </w:rPr>
        <w:t>9)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</w:t>
      </w:r>
      <w:r>
        <w:rPr>
          <w:rStyle w:val="s0"/>
        </w:rPr>
        <w:t>каза при мобилизации, военном положении и в военное время, принятия мер по предупреждению и ликвидации чрезвычайных ситуаций и их последствий, принятия первоочередных мер обеспечения правового режима чрезвычайной ситуации социального характера, оказания гу</w:t>
      </w:r>
      <w:r>
        <w:rPr>
          <w:rStyle w:val="s0"/>
        </w:rPr>
        <w:t>манитарной помощи в мирное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</w:t>
      </w:r>
    </w:p>
    <w:p w:rsidR="00000000" w:rsidRDefault="008E4FCD">
      <w:pPr>
        <w:ind w:firstLine="400"/>
        <w:jc w:val="both"/>
      </w:pPr>
      <w:r>
        <w:rPr>
          <w:rStyle w:val="s0"/>
        </w:rPr>
        <w:t>10) мобилизационное задание - задание государствен</w:t>
      </w:r>
      <w:r>
        <w:rPr>
          <w:rStyle w:val="s0"/>
        </w:rPr>
        <w:t>ным органам на выполнение мероприятий, направленных на решение задач по обеспечению устойчивого функционирования государства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>11) мобилизационный заказ - государственный заказ организациям на произ</w:t>
      </w:r>
      <w:r>
        <w:rPr>
          <w:rStyle w:val="s0"/>
        </w:rPr>
        <w:t>водство товаров, выполнение работ и оказание услуг определенной номенклатуры, их количество и качество, создание специальных формирований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12) командно-штабные учения - форма совместной подготовки </w:t>
      </w:r>
      <w:r>
        <w:rPr>
          <w:rStyle w:val="s0"/>
        </w:rPr>
        <w:t>руководящего состава Вооруженных Сил, других войск и воинских формирований, специальных государственных органов, административно-территориальных единиц к согласованной деятельности по их управлению в период мобилизации, военного положения и в военное время</w:t>
      </w:r>
      <w:r>
        <w:rPr>
          <w:rStyle w:val="s0"/>
        </w:rPr>
        <w:t>;</w:t>
      </w:r>
    </w:p>
    <w:p w:rsidR="00000000" w:rsidRDefault="008E4FCD">
      <w:pPr>
        <w:ind w:firstLine="400"/>
        <w:jc w:val="both"/>
      </w:pPr>
      <w:r>
        <w:rPr>
          <w:rStyle w:val="s0"/>
        </w:rPr>
        <w:t>13) мобилизационный план Республики Казахстан - утверждаемый Президентом Республики Казахстан план мероприятий, направленный на реализацию мер по мобилизационному развертыванию Вооруженных Сил, других войск и воинских формирований, специальных государств</w:t>
      </w:r>
      <w:r>
        <w:rPr>
          <w:rStyle w:val="s0"/>
        </w:rPr>
        <w:t>енных органов, перевод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 военное время путем выполнения мобилизационны</w:t>
      </w:r>
      <w:r>
        <w:rPr>
          <w:rStyle w:val="s0"/>
        </w:rPr>
        <w:t>х заказов (заданий), а также иных мероприятий мобилизационной подготовки;</w:t>
      </w:r>
    </w:p>
    <w:p w:rsidR="00000000" w:rsidRDefault="008E4FCD">
      <w:pPr>
        <w:ind w:firstLine="400"/>
        <w:jc w:val="both"/>
      </w:pPr>
      <w:r>
        <w:rPr>
          <w:rStyle w:val="s0"/>
        </w:rPr>
        <w:t>14) мобилизационный план государственного органа - совокупность документов, определяющих содержание, объем, порядок и сроки осуществления мероприятий государственным органом для выпо</w:t>
      </w:r>
      <w:r>
        <w:rPr>
          <w:rStyle w:val="s0"/>
        </w:rPr>
        <w:t>лнения мобилизационного задания;</w:t>
      </w:r>
    </w:p>
    <w:p w:rsidR="00000000" w:rsidRDefault="008E4FCD">
      <w:pPr>
        <w:ind w:firstLine="400"/>
        <w:jc w:val="both"/>
      </w:pPr>
      <w:r>
        <w:rPr>
          <w:rStyle w:val="s0"/>
        </w:rPr>
        <w:t>15) план производства товаров, выполнения работ и оказания услуг на соответствующий период - план, устанавливающий мобилизационные заказы организациям для обеспечения потребностей Вооруженных Сил, других войск и воинских фо</w:t>
      </w:r>
      <w:r>
        <w:rPr>
          <w:rStyle w:val="s0"/>
        </w:rPr>
        <w:t>рмирований, специальных государственных органов, населения Республики Казахстан и функционирования административно-территориальных единиц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16) временный перегрузочный район - участок местности, на </w:t>
      </w:r>
      <w:r>
        <w:rPr>
          <w:rStyle w:val="s0"/>
        </w:rPr>
        <w:t>котором осуществляется перегрузка войск и воинских грузов с одного вида транспорта на другой;</w:t>
      </w:r>
    </w:p>
    <w:p w:rsidR="00000000" w:rsidRDefault="008E4FCD">
      <w:pPr>
        <w:ind w:firstLine="400"/>
        <w:jc w:val="both"/>
      </w:pPr>
      <w:r>
        <w:rPr>
          <w:rStyle w:val="s0"/>
        </w:rPr>
        <w:t>17) мобилизационный план организации - совокупность документов, определяющих содержание, объем, порядок и сроки осуществления мероприятий организацией для выполне</w:t>
      </w:r>
      <w:r>
        <w:rPr>
          <w:rStyle w:val="s0"/>
        </w:rPr>
        <w:t>ния мобилизационных заказов.»;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2) подпункты 5) и 9) </w:t>
      </w:r>
      <w:hyperlink r:id="rId9" w:anchor="sub_id=40000" w:history="1">
        <w:r>
          <w:rPr>
            <w:rStyle w:val="a4"/>
          </w:rPr>
          <w:t>статьи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«5) бронирование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>«9) проведение военно-экономических и командно</w:t>
      </w:r>
      <w:r>
        <w:rPr>
          <w:rStyle w:val="s0"/>
        </w:rPr>
        <w:t>-штабных учений;»;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3) подпункт 16) </w:t>
      </w:r>
      <w:hyperlink r:id="rId10" w:anchor="sub_id=70000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«16) организует проведение военно-экономических и командно-штабных учений;»;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4) </w:t>
      </w:r>
      <w:hyperlink r:id="rId11" w:anchor="sub_id=7010000" w:history="1">
        <w:r>
          <w:rPr>
            <w:rStyle w:val="a4"/>
          </w:rPr>
          <w:t>статью 7-1</w:t>
        </w:r>
      </w:hyperlink>
      <w:r>
        <w:rPr>
          <w:rStyle w:val="s0"/>
        </w:rPr>
        <w:t xml:space="preserve"> дополнить подпунктом 8-1)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«8-1) проводит военно-экономические и командно-штабные учения;»;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5) в </w:t>
      </w:r>
      <w:hyperlink r:id="rId12" w:anchor="sub_id=80000" w:history="1">
        <w:r>
          <w:rPr>
            <w:rStyle w:val="a4"/>
          </w:rPr>
          <w:t>статье 8</w:t>
        </w:r>
      </w:hyperlink>
      <w:r>
        <w:rPr>
          <w:rStyle w:val="s0"/>
        </w:rPr>
        <w:t>: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подпунктами 4-1), 4-2) и 6-2)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«4-1) предоставляют в уполномоченный орган в области мобилизационной подготовки информацию о производ</w:t>
      </w:r>
      <w:r>
        <w:rPr>
          <w:rStyle w:val="s0"/>
        </w:rPr>
        <w:t>ственных, финансовых, складских возможностях организаций для установления мобилизационных заказов;</w:t>
      </w:r>
    </w:p>
    <w:p w:rsidR="00000000" w:rsidRDefault="008E4FCD">
      <w:pPr>
        <w:ind w:firstLine="400"/>
        <w:jc w:val="both"/>
      </w:pPr>
      <w:r>
        <w:rPr>
          <w:rStyle w:val="s0"/>
        </w:rPr>
        <w:t>4-2) организуют и проводят работу по бронированию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>«6-2) разрабатывают, согласовывают с уполномоченным органом в области мобилизационной по</w:t>
      </w:r>
      <w:r>
        <w:rPr>
          <w:rStyle w:val="s0"/>
        </w:rPr>
        <w:t>дготовки и утверждают мобилизационные планы;»;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 8)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«8) участвуют в проведении военно-экономических и командно-штабных учений;»;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8-1)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«8-1) организуют и обеспечивают деятельн</w:t>
      </w:r>
      <w:r>
        <w:rPr>
          <w:rStyle w:val="s0"/>
        </w:rPr>
        <w:t>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</w:t>
      </w:r>
      <w:r>
        <w:rPr>
          <w:rStyle w:val="s0"/>
        </w:rPr>
        <w:t>омики и жизнедеятельности населения Республики Казахстан в период мобилизации, военного положения и в военное время;»;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6) в </w:t>
      </w:r>
      <w:hyperlink r:id="rId13" w:anchor="sub_id=90000" w:history="1">
        <w:r>
          <w:rPr>
            <w:rStyle w:val="a4"/>
          </w:rPr>
          <w:t>статье 9</w:t>
        </w:r>
      </w:hyperlink>
      <w:r>
        <w:rPr>
          <w:rStyle w:val="s0"/>
        </w:rPr>
        <w:t>:</w:t>
      </w:r>
    </w:p>
    <w:p w:rsidR="00000000" w:rsidRDefault="008E4FCD">
      <w:pPr>
        <w:ind w:firstLine="400"/>
        <w:jc w:val="both"/>
      </w:pPr>
      <w:r>
        <w:rPr>
          <w:rStyle w:val="s0"/>
        </w:rPr>
        <w:t>в пункте 1:</w:t>
      </w:r>
    </w:p>
    <w:p w:rsidR="00000000" w:rsidRDefault="008E4FCD">
      <w:pPr>
        <w:ind w:firstLine="400"/>
        <w:jc w:val="both"/>
      </w:pPr>
      <w:r>
        <w:rPr>
          <w:rStyle w:val="s0"/>
        </w:rPr>
        <w:t>в подпункте 2) слово «(трени</w:t>
      </w:r>
      <w:r>
        <w:rPr>
          <w:rStyle w:val="s0"/>
        </w:rPr>
        <w:t>ровок)» исключить;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подпункты 3) и 5)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«3) организуют и проводят работу по бронированию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>«5) организуют и обеспечивают в пределах соответствующих административно-территориальных единиц своевременное оповещение</w:t>
      </w:r>
      <w:r>
        <w:rPr>
          <w:rStyle w:val="s0"/>
        </w:rPr>
        <w:t xml:space="preserve"> и доставку граждан, подлежащих призыву, поставку техники на сборные пункты или в воинские части и специальные государственные органы, предоставляют по решению Правительства Республики Казахстан для нужд обороны находящуюся в их управлении областную (город</w:t>
      </w:r>
      <w:r>
        <w:rPr>
          <w:rStyle w:val="s0"/>
        </w:rPr>
        <w:t>а республиканского значения, столицы) коммунальную собственность в период мобилизации, военного положения и в военное время;»;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5-1)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«5-1) создают специальные формирования в пределах соответствующих административн</w:t>
      </w:r>
      <w:r>
        <w:rPr>
          <w:rStyle w:val="s0"/>
        </w:rPr>
        <w:t xml:space="preserve">о-территориальных единиц и обеспечивают их деятельность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</w:t>
      </w:r>
      <w:r>
        <w:rPr>
          <w:rStyle w:val="s0"/>
        </w:rPr>
        <w:t>населения Республики Казахстан в период мобилизации, военного положения и в военное время;»;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 6)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«6) разрабатывают, согласовывают с уполномоченным органом в области мобилизационной подготовки и утверждают мобилизацион</w:t>
      </w:r>
      <w:r>
        <w:rPr>
          <w:rStyle w:val="s0"/>
        </w:rPr>
        <w:t>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административно-территориальных единиц;»;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7-1)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«7-1) предоставляют в уполном</w:t>
      </w:r>
      <w:r>
        <w:rPr>
          <w:rStyle w:val="s0"/>
        </w:rPr>
        <w:t>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заказов;»;</w:t>
      </w:r>
    </w:p>
    <w:p w:rsidR="00000000" w:rsidRDefault="008E4FCD">
      <w:pPr>
        <w:ind w:firstLine="400"/>
        <w:jc w:val="both"/>
      </w:pPr>
      <w:r>
        <w:rPr>
          <w:rStyle w:val="s0"/>
        </w:rPr>
        <w:t>в пункте 2:</w:t>
      </w:r>
    </w:p>
    <w:p w:rsidR="00000000" w:rsidRDefault="008E4FCD">
      <w:pPr>
        <w:ind w:firstLine="400"/>
        <w:jc w:val="both"/>
      </w:pPr>
      <w:r>
        <w:rPr>
          <w:rStyle w:val="s0"/>
        </w:rPr>
        <w:t>в подпункте 2) слово «(тренировок)» исключить;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подпункты 3), 5) и 6) из</w:t>
      </w:r>
      <w:r>
        <w:rPr>
          <w:rStyle w:val="s0"/>
        </w:rPr>
        <w:t>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«3) организуют и проводят работу по бронированию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>«5) организуют и обеспечивают в пределах соответствующих административно-территориальных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п</w:t>
      </w:r>
      <w:r>
        <w:rPr>
          <w:rStyle w:val="s0"/>
        </w:rPr>
        <w:t>редоставляют по решению Правительства Республики Казахстан для нужд обороны находящуюся в их управлении районную (города областного значения) коммунальную собственность в период мобилизации, военного положения и в военное время;</w:t>
      </w:r>
    </w:p>
    <w:p w:rsidR="00000000" w:rsidRDefault="008E4FCD">
      <w:pPr>
        <w:ind w:firstLine="400"/>
        <w:jc w:val="both"/>
      </w:pPr>
      <w:r>
        <w:rPr>
          <w:rStyle w:val="s0"/>
        </w:rPr>
        <w:t>6) разрабатывают, согласовы</w:t>
      </w:r>
      <w:r>
        <w:rPr>
          <w:rStyle w:val="s0"/>
        </w:rPr>
        <w:t>вают с акиматами областей, города республиканского значения, столицы и утверждают мобилизационные планы административно-территориальных единиц, а также проводят мероприятия по мобилизационной подготовке в пределах соответствующих административно-территориа</w:t>
      </w:r>
      <w:r>
        <w:rPr>
          <w:rStyle w:val="s0"/>
        </w:rPr>
        <w:t>льных единиц;»;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7-1)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«7-1) предоставляют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</w:t>
      </w:r>
      <w:r>
        <w:rPr>
          <w:rStyle w:val="s0"/>
        </w:rPr>
        <w:t>заказов;»;</w:t>
      </w:r>
    </w:p>
    <w:p w:rsidR="00000000" w:rsidRDefault="008E4FCD">
      <w:pPr>
        <w:ind w:firstLine="400"/>
        <w:jc w:val="both"/>
      </w:pPr>
      <w:r>
        <w:rPr>
          <w:rStyle w:val="s0"/>
        </w:rPr>
        <w:t>в пункте 3:</w:t>
      </w:r>
    </w:p>
    <w:p w:rsidR="00000000" w:rsidRDefault="008E4FCD">
      <w:pPr>
        <w:ind w:firstLine="400"/>
        <w:jc w:val="both"/>
      </w:pPr>
      <w:r>
        <w:rPr>
          <w:rStyle w:val="s0"/>
        </w:rPr>
        <w:t>в подпункте 2) слово «(тренировок)» исключить;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подпункты 3) и 5)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«3) организуют и проводят работу по бронированию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>«5) организуют и обеспечивают в пределах соответствующих администрати</w:t>
      </w:r>
      <w:r>
        <w:rPr>
          <w:rStyle w:val="s0"/>
        </w:rPr>
        <w:t>вно-территориальных единиц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время;»;</w:t>
      </w:r>
    </w:p>
    <w:p w:rsidR="00000000" w:rsidRDefault="008E4FCD">
      <w:pPr>
        <w:ind w:firstLine="400"/>
        <w:jc w:val="both"/>
      </w:pPr>
      <w:r>
        <w:rPr>
          <w:rStyle w:val="s0"/>
        </w:rPr>
        <w:t>7) в пунк</w:t>
      </w:r>
      <w:r>
        <w:rPr>
          <w:rStyle w:val="s0"/>
        </w:rPr>
        <w:t xml:space="preserve">те 1 </w:t>
      </w:r>
      <w:hyperlink r:id="rId14" w:anchor="sub_id=100000" w:history="1">
        <w:r>
          <w:rPr>
            <w:rStyle w:val="a4"/>
          </w:rPr>
          <w:t>статьи 10</w:t>
        </w:r>
      </w:hyperlink>
      <w:r>
        <w:rPr>
          <w:rStyle w:val="s0"/>
        </w:rPr>
        <w:t>: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2-1)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«2-1) предоставляют информацию государственным органам по производственным, финансовым и складским возможнос</w:t>
      </w:r>
      <w:r>
        <w:rPr>
          <w:rStyle w:val="s0"/>
        </w:rPr>
        <w:t>тям для установления мобилизационного заказа;»;</w:t>
      </w:r>
    </w:p>
    <w:p w:rsidR="00000000" w:rsidRDefault="008E4FCD">
      <w:pPr>
        <w:ind w:firstLine="400"/>
        <w:jc w:val="both"/>
      </w:pPr>
      <w:r>
        <w:rPr>
          <w:rStyle w:val="s0"/>
        </w:rPr>
        <w:t>в подпункте 4) слова «поставку продукции, проведение работ, предоставление услуг» заменить словами «производство товаров, выполнение работ и оказание услуг»;</w:t>
      </w:r>
    </w:p>
    <w:p w:rsidR="00000000" w:rsidRDefault="008E4FCD">
      <w:pPr>
        <w:ind w:firstLine="400"/>
        <w:jc w:val="both"/>
      </w:pPr>
      <w:r>
        <w:rPr>
          <w:rStyle w:val="s0"/>
        </w:rPr>
        <w:t>дополнить подпунктом 4-1) следующего содержания:</w:t>
      </w:r>
    </w:p>
    <w:p w:rsidR="00000000" w:rsidRDefault="008E4FCD">
      <w:pPr>
        <w:ind w:firstLine="400"/>
        <w:jc w:val="both"/>
      </w:pPr>
      <w:r>
        <w:rPr>
          <w:rStyle w:val="s0"/>
        </w:rPr>
        <w:t>«</w:t>
      </w:r>
      <w:r>
        <w:rPr>
          <w:rStyle w:val="s0"/>
        </w:rPr>
        <w:t>4-1) участвуют в проведении военно-экономических и командно-штабных учений;»;</w:t>
      </w:r>
    </w:p>
    <w:p w:rsidR="00000000" w:rsidRDefault="008E4FCD">
      <w:pPr>
        <w:ind w:firstLine="400"/>
        <w:jc w:val="both"/>
      </w:pPr>
      <w:r>
        <w:rPr>
          <w:rStyle w:val="s0"/>
        </w:rPr>
        <w:t>подпункт 7)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«7) организуют и проводят работу по бронированию военнообязанных;»;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8) пункт 1 </w:t>
      </w:r>
      <w:hyperlink r:id="rId15" w:anchor="sub_id=140000" w:history="1">
        <w:r>
          <w:rPr>
            <w:rStyle w:val="a4"/>
          </w:rPr>
          <w:t>статьи 14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«1. Для обеспечения средствами транспорта Вооруженных Сил, других войск и воинских формирований, специальных государственных органов</w:t>
      </w:r>
      <w:r>
        <w:rPr>
          <w:rStyle w:val="s0"/>
        </w:rPr>
        <w:t xml:space="preserve"> на период мобилизации, военного положения и в военное время на территории Республики Казахстан устанавливается военно-транспортная обязанность.».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2. В </w:t>
      </w:r>
      <w:hyperlink r:id="rId16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января 2</w:t>
      </w:r>
      <w:r>
        <w:rPr>
          <w:rStyle w:val="s0"/>
        </w:rPr>
        <w:t>005 года «Об обороне и Вооруженных Силах Республики Казахстан» (Ведомости Парламента Республики Казахстан, 2005 г., № 1-2, ст. 1; 2007 г., № 9, ст. 67; 2008 г., № 6-7, ст. 27; 2010 г., № 7, ст. 32; № 10, ст. 48; 2011 г., № 1, ст. 7; № 5, ст. 43; № 8, ст. 6</w:t>
      </w:r>
      <w:r>
        <w:rPr>
          <w:rStyle w:val="s0"/>
        </w:rPr>
        <w:t>4; № 11, ст. 102; 2012 г., № 4, ст. 32; № 5, ст. 41; 2013 г., № 14, ст. 75; 2014 г., № 7, ст. 37; № 16, ст. 90; № 19-I, 19-II, ст. 96; 2015 г., № 1, ст. 2):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1) подпункт 3) </w:t>
      </w:r>
      <w:hyperlink r:id="rId17" w:anchor="sub_id=10000" w:history="1">
        <w:r>
          <w:rPr>
            <w:rStyle w:val="a4"/>
          </w:rPr>
          <w:t>ст</w:t>
        </w:r>
        <w:r>
          <w:rPr>
            <w:rStyle w:val="a4"/>
          </w:rPr>
          <w:t>атьи 1</w:t>
        </w:r>
      </w:hyperlink>
      <w:r>
        <w:rPr>
          <w:rStyle w:val="s0"/>
        </w:rPr>
        <w:t xml:space="preserve"> после слова «создаваемые» дополнить словами «государственными органами и организациями»;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2) подпункт 5) </w:t>
      </w:r>
      <w:hyperlink r:id="rId18" w:anchor="sub_id=90000" w:history="1">
        <w:r>
          <w:rPr>
            <w:rStyle w:val="a4"/>
          </w:rPr>
          <w:t>статьи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8E4FCD">
      <w:pPr>
        <w:ind w:firstLine="400"/>
        <w:jc w:val="both"/>
      </w:pPr>
      <w:r>
        <w:rPr>
          <w:rStyle w:val="s0"/>
        </w:rPr>
        <w:t>«5) организуют и провод</w:t>
      </w:r>
      <w:r>
        <w:rPr>
          <w:rStyle w:val="s0"/>
        </w:rPr>
        <w:t>ят работу по бронированию военнообязанных;».</w:t>
      </w:r>
    </w:p>
    <w:p w:rsidR="00000000" w:rsidRDefault="008E4FCD">
      <w:pPr>
        <w:ind w:firstLine="400"/>
        <w:jc w:val="both"/>
      </w:pPr>
      <w:r>
        <w:rPr>
          <w:rStyle w:val="s0"/>
        </w:rPr>
        <w:t xml:space="preserve">3. В </w:t>
      </w:r>
      <w:hyperlink r:id="rId19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 № </w:t>
      </w:r>
      <w:r>
        <w:rPr>
          <w:rStyle w:val="s0"/>
        </w:rPr>
        <w:t>19-I, 19-II, ст. 96; № 21, ст. 122; № 23, ст. 143; 2015 г., № 1, ст. 2; № 15, ст. 78):</w:t>
      </w:r>
    </w:p>
    <w:p w:rsidR="00000000" w:rsidRDefault="008E4FCD">
      <w:pPr>
        <w:ind w:firstLine="400"/>
        <w:jc w:val="both"/>
      </w:pPr>
      <w:hyperlink r:id="rId20" w:anchor="sub_id=110000" w:history="1">
        <w:r>
          <w:rPr>
            <w:rStyle w:val="a4"/>
          </w:rPr>
          <w:t>подпункт 33) статьи 11</w:t>
        </w:r>
      </w:hyperlink>
      <w:r>
        <w:rPr>
          <w:rStyle w:val="s0"/>
        </w:rPr>
        <w:t xml:space="preserve"> исключить.</w:t>
      </w:r>
    </w:p>
    <w:p w:rsidR="00000000" w:rsidRDefault="008E4FCD">
      <w:pPr>
        <w:ind w:left="1200" w:hanging="800"/>
        <w:jc w:val="both"/>
      </w:pPr>
      <w:r>
        <w:rPr>
          <w:rStyle w:val="s1"/>
        </w:rPr>
        <w:t xml:space="preserve">Статья 2. </w:t>
      </w:r>
      <w:r>
        <w:rPr>
          <w:rStyle w:val="s0"/>
        </w:rPr>
        <w:t>Настоящий Закон вводится в действие по ис</w:t>
      </w:r>
      <w:r>
        <w:rPr>
          <w:rStyle w:val="s0"/>
        </w:rPr>
        <w:t xml:space="preserve">течении десяти календарных дней после дня его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E4FCD">
      <w:pPr>
        <w:ind w:firstLine="400"/>
        <w:jc w:val="both"/>
      </w:pPr>
      <w:r>
        <w:rPr>
          <w:rStyle w:val="s0"/>
        </w:rPr>
        <w:t> </w:t>
      </w:r>
    </w:p>
    <w:p w:rsidR="00000000" w:rsidRDefault="008E4FCD">
      <w:r>
        <w:rPr>
          <w:rStyle w:val="s0"/>
        </w:rPr>
        <w:t> </w:t>
      </w:r>
    </w:p>
    <w:p w:rsidR="00000000" w:rsidRDefault="008E4FCD">
      <w:pPr>
        <w:ind w:firstLine="567"/>
        <w:jc w:val="both"/>
      </w:pPr>
      <w:r>
        <w:rPr>
          <w:b/>
          <w:bCs/>
        </w:rPr>
        <w:t xml:space="preserve">Президент </w:t>
      </w:r>
    </w:p>
    <w:p w:rsidR="00000000" w:rsidRDefault="008E4FCD">
      <w:pPr>
        <w:jc w:val="both"/>
      </w:pPr>
      <w:r>
        <w:rPr>
          <w:b/>
          <w:bCs/>
        </w:rPr>
        <w:t xml:space="preserve">Республики Казахстан </w:t>
      </w:r>
    </w:p>
    <w:p w:rsidR="00000000" w:rsidRDefault="008E4FCD">
      <w:pPr>
        <w:ind w:firstLine="567"/>
        <w:jc w:val="both"/>
      </w:pPr>
      <w:r>
        <w:t> </w:t>
      </w:r>
    </w:p>
    <w:p w:rsidR="00000000" w:rsidRDefault="008E4FCD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8E4FCD">
      <w:pPr>
        <w:ind w:firstLine="400"/>
        <w:jc w:val="both"/>
      </w:pPr>
      <w:r>
        <w:rPr>
          <w:rStyle w:val="s00"/>
        </w:rPr>
        <w:t>  </w:t>
      </w:r>
    </w:p>
    <w:p w:rsidR="00000000" w:rsidRDefault="008E4FCD">
      <w:pPr>
        <w:jc w:val="both"/>
      </w:pPr>
      <w:r>
        <w:t xml:space="preserve">Астана, Акорда, 28 октября 2015 года </w:t>
      </w:r>
    </w:p>
    <w:p w:rsidR="00000000" w:rsidRDefault="008E4FCD">
      <w:pPr>
        <w:ind w:firstLine="851"/>
        <w:jc w:val="both"/>
      </w:pPr>
      <w:r>
        <w:t>№ 367-V ЗРК</w:t>
      </w:r>
    </w:p>
    <w:p w:rsidR="00000000" w:rsidRDefault="008E4FCD">
      <w:pPr>
        <w:pStyle w:val="a3"/>
      </w:pPr>
      <w:r>
        <w:t> </w:t>
      </w:r>
    </w:p>
    <w:p w:rsidR="00000000" w:rsidRDefault="008E4FCD"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CD" w:rsidRDefault="008E4FCD" w:rsidP="008E4FCD">
      <w:r>
        <w:separator/>
      </w:r>
    </w:p>
  </w:endnote>
  <w:endnote w:type="continuationSeparator" w:id="0">
    <w:p w:rsidR="008E4FCD" w:rsidRDefault="008E4FCD" w:rsidP="008E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CD" w:rsidRDefault="008E4FCD" w:rsidP="008E4FCD">
      <w:r>
        <w:separator/>
      </w:r>
    </w:p>
  </w:footnote>
  <w:footnote w:type="continuationSeparator" w:id="0">
    <w:p w:rsidR="008E4FCD" w:rsidRDefault="008E4FCD" w:rsidP="008E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 w:rsidP="008E4F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E4FCD" w:rsidRDefault="008E4FCD" w:rsidP="008E4F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28 октября 2015 года № 367-V «О внесении изменений и дополнений в некоторые законодательные акты Республики Казахстан по вопросам мобилизационной подготовки и мобилизации»</w:t>
    </w:r>
  </w:p>
  <w:p w:rsidR="008E4FCD" w:rsidRPr="008E4FCD" w:rsidRDefault="008E4FCD" w:rsidP="008E4F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10.11.2015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CD" w:rsidRDefault="008E4F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4FCD"/>
    <w:rsid w:val="008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E4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F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4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FC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E4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4F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4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4FC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7928" TargetMode="External"/><Relationship Id="rId13" Type="http://schemas.openxmlformats.org/officeDocument/2006/relationships/hyperlink" Target="http://online.zakon.kz/Document/?doc_id=1007928" TargetMode="External"/><Relationship Id="rId18" Type="http://schemas.openxmlformats.org/officeDocument/2006/relationships/hyperlink" Target="http://online.zakon.kz/Document/?doc_id=1052592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540184" TargetMode="External"/><Relationship Id="rId7" Type="http://schemas.openxmlformats.org/officeDocument/2006/relationships/hyperlink" Target="http://online.zakon.kz/Document/?doc_id=1007928" TargetMode="External"/><Relationship Id="rId12" Type="http://schemas.openxmlformats.org/officeDocument/2006/relationships/hyperlink" Target="http://online.zakon.kz/Document/?doc_id=1007928" TargetMode="External"/><Relationship Id="rId17" Type="http://schemas.openxmlformats.org/officeDocument/2006/relationships/hyperlink" Target="http://online.zakon.kz/Document/?doc_id=1052592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52592" TargetMode="External"/><Relationship Id="rId20" Type="http://schemas.openxmlformats.org/officeDocument/2006/relationships/hyperlink" Target="http://online.zakon.kz/Document/?doc_id=3153445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792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0792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1007928" TargetMode="External"/><Relationship Id="rId19" Type="http://schemas.openxmlformats.org/officeDocument/2006/relationships/hyperlink" Target="http://online.zakon.kz/Document/?doc_id=31534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7928" TargetMode="External"/><Relationship Id="rId14" Type="http://schemas.openxmlformats.org/officeDocument/2006/relationships/hyperlink" Target="http://online.zakon.kz/Document/?doc_id=100792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12865</Characters>
  <Application>Microsoft Office Word</Application>
  <DocSecurity>0</DocSecurity>
  <Lines>107</Lines>
  <Paragraphs>28</Paragraphs>
  <ScaleCrop>false</ScaleCrop>
  <Company>SPecialiST RePack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28 октября 2015 года № 367-V «О внесении изменений и дополнений в некоторые законодательные акты Республики Казахстан по вопросам мобилизационной подготовки и мобилизации»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2024-06-10T19:25:00Z</dcterms:created>
  <dcterms:modified xsi:type="dcterms:W3CDTF">2024-06-10T19:25:00Z</dcterms:modified>
</cp:coreProperties>
</file>