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43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 пенсионном обеспечении трудящихся государств - членов Евразийского экономического союза</w:t>
      </w:r>
    </w:p>
    <w:p w:rsidR="00000000" w:rsidRDefault="002D3436">
      <w:pPr>
        <w:ind w:firstLine="397"/>
        <w:jc w:val="both"/>
      </w:pPr>
      <w:r>
        <w:t> </w:t>
      </w:r>
    </w:p>
    <w:p w:rsidR="00000000" w:rsidRDefault="002D3436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пенсионном обеспечении трудящихся государств - членов Евразийского экономического союза, совершенное в Санкт-Петербурге 20 декабря 2019 года.</w:t>
      </w:r>
    </w:p>
    <w:p w:rsidR="00000000" w:rsidRDefault="002D3436">
      <w:pPr>
        <w:ind w:firstLine="397"/>
        <w:jc w:val="both"/>
      </w:pPr>
      <w:r>
        <w:t> </w:t>
      </w:r>
    </w:p>
    <w:p w:rsidR="00000000" w:rsidRDefault="002D3436">
      <w:pPr>
        <w:ind w:firstLine="397"/>
        <w:jc w:val="both"/>
      </w:pPr>
      <w:r>
        <w:t> </w:t>
      </w:r>
    </w:p>
    <w:p w:rsidR="00000000" w:rsidRDefault="002D3436">
      <w:pPr>
        <w:ind w:firstLine="397"/>
        <w:jc w:val="both"/>
      </w:pPr>
      <w:r>
        <w:rPr>
          <w:rStyle w:val="s0"/>
          <w:b/>
          <w:bCs/>
        </w:rPr>
        <w:t>Президент</w:t>
      </w:r>
    </w:p>
    <w:p w:rsidR="00000000" w:rsidRDefault="002D3436">
      <w:pPr>
        <w:jc w:val="both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2D3436">
      <w:pPr>
        <w:ind w:firstLine="397"/>
        <w:jc w:val="both"/>
      </w:pPr>
      <w:r>
        <w:t> </w:t>
      </w:r>
    </w:p>
    <w:p w:rsidR="00000000" w:rsidRDefault="002D3436">
      <w:pPr>
        <w:ind w:firstLine="397"/>
        <w:jc w:val="both"/>
      </w:pPr>
      <w:r>
        <w:rPr>
          <w:rStyle w:val="s0"/>
          <w:b/>
          <w:bCs/>
        </w:rPr>
        <w:t>К. ТОКАЕВ</w:t>
      </w:r>
    </w:p>
    <w:p w:rsidR="00000000" w:rsidRDefault="002D3436">
      <w:pPr>
        <w:ind w:firstLine="397"/>
        <w:jc w:val="both"/>
      </w:pPr>
      <w:r>
        <w:rPr>
          <w:rStyle w:val="s0"/>
        </w:rPr>
        <w:t> </w:t>
      </w:r>
    </w:p>
    <w:p w:rsidR="00000000" w:rsidRDefault="002D3436">
      <w:pPr>
        <w:jc w:val="both"/>
      </w:pPr>
      <w:r>
        <w:rPr>
          <w:rStyle w:val="s0"/>
        </w:rPr>
        <w:t xml:space="preserve">Нур-Султан, Акорда, 7 декабря 2020 года </w:t>
      </w:r>
    </w:p>
    <w:p w:rsidR="00000000" w:rsidRDefault="002D3436">
      <w:pPr>
        <w:ind w:firstLine="993"/>
        <w:jc w:val="both"/>
      </w:pPr>
      <w:r>
        <w:rPr>
          <w:rStyle w:val="s0"/>
        </w:rPr>
        <w:t>№ 381-VI ЗРК</w:t>
      </w:r>
    </w:p>
    <w:p w:rsidR="00000000" w:rsidRDefault="002D343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436" w:rsidRDefault="002D3436" w:rsidP="002D3436">
      <w:r>
        <w:separator/>
      </w:r>
    </w:p>
  </w:endnote>
  <w:endnote w:type="continuationSeparator" w:id="0">
    <w:p w:rsidR="002D3436" w:rsidRDefault="002D3436" w:rsidP="002D3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436" w:rsidRDefault="002D3436" w:rsidP="002D3436">
      <w:r>
        <w:separator/>
      </w:r>
    </w:p>
  </w:footnote>
  <w:footnote w:type="continuationSeparator" w:id="0">
    <w:p w:rsidR="002D3436" w:rsidRDefault="002D3436" w:rsidP="002D34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 w:rsidP="002D34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436" w:rsidRDefault="002D3436" w:rsidP="002D34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2020 года № 381-VI «О ратификации Соглашения о пенсионном обеспечении трудящихся государств - членов Евразийского экономического союза»</w:t>
    </w:r>
  </w:p>
  <w:p w:rsidR="002D3436" w:rsidRPr="002D3436" w:rsidRDefault="002D3436" w:rsidP="002D34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36" w:rsidRDefault="002D34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436"/>
    <w:rsid w:val="002D3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4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4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4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4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4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4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4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4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879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437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декабря 2020 года № 381-VI «О ратификации Соглашения о пенсионном обеспечении трудящихся государств - членов Евразийского экономического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2023-08-23T16:49:00Z</dcterms:created>
  <dcterms:modified xsi:type="dcterms:W3CDTF">2023-08-23T16:49:00Z</dcterms:modified>
</cp:coreProperties>
</file>