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3F19">
      <w:pPr>
        <w:pStyle w:val="pj"/>
      </w:pPr>
      <w:bookmarkStart w:id="0" w:name="_GoBack"/>
      <w:bookmarkEnd w:id="0"/>
      <w:r>
        <w:rPr>
          <w:rStyle w:val="s0"/>
          <w:b/>
          <w:bCs/>
        </w:rPr>
        <w:t>«Ақпарат иеленушілердің ашықтық стандартын бекіту туралы» Қазақстан Республикасы Мңдениет жңне ақпарат министрінің м.а. 2023 жылғы 29 желтоқсандағы № 606-НҚ бұйрығы (2024.22.06. берілген өзгерістермен)</w:t>
      </w:r>
    </w:p>
    <w:p w:rsidR="00000000" w:rsidRDefault="00D43F19">
      <w:pPr>
        <w:pStyle w:val="pj"/>
      </w:pPr>
      <w:r>
        <w:rPr>
          <w:rStyle w:val="s0"/>
        </w:rPr>
        <w:t> </w:t>
      </w:r>
    </w:p>
    <w:p w:rsidR="00000000" w:rsidRDefault="00D43F1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29 желтоқсанда № 33860 тіркелді</w:t>
      </w:r>
    </w:p>
    <w:p w:rsidR="00000000" w:rsidRDefault="00D43F19">
      <w:pPr>
        <w:pStyle w:val="pj"/>
      </w:pPr>
      <w:r>
        <w:rPr>
          <w:rStyle w:val="s0"/>
        </w:rPr>
        <w:t> </w:t>
      </w:r>
    </w:p>
    <w:p w:rsidR="00000000" w:rsidRDefault="00D43F19">
      <w:pPr>
        <w:pStyle w:val="pj"/>
      </w:pPr>
      <w:r>
        <w:rPr>
          <w:rStyle w:val="s0"/>
        </w:rPr>
        <w:t xml:space="preserve">Жариялануы: </w:t>
      </w:r>
      <w:hyperlink r:id="rId7" w:anchor="!/doc/191453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2024 ж. 5 қаңтарда</w:t>
        </w:r>
      </w:hyperlink>
    </w:p>
    <w:p w:rsidR="00000000" w:rsidRDefault="00D43F19">
      <w:pPr>
        <w:pStyle w:val="pj"/>
      </w:pPr>
      <w:r>
        <w:rPr>
          <w:b/>
          <w:bCs/>
        </w:rPr>
        <w:t> </w:t>
      </w:r>
    </w:p>
    <w:p w:rsidR="00000000" w:rsidRDefault="00D43F19">
      <w:pPr>
        <w:pStyle w:val="pj"/>
      </w:pPr>
      <w:r>
        <w:rPr>
          <w:rStyle w:val="s0"/>
        </w:rPr>
        <w:t>Енгізілген өзгерістер:</w:t>
      </w:r>
    </w:p>
    <w:p w:rsidR="00000000" w:rsidRDefault="00D43F19">
      <w:pPr>
        <w:pStyle w:val="pj"/>
      </w:pPr>
      <w:r>
        <w:rPr>
          <w:rStyle w:val="s0"/>
        </w:rPr>
        <w:t> </w:t>
      </w:r>
    </w:p>
    <w:p w:rsidR="00000000" w:rsidRDefault="00D43F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2024.03.06. № 221-НҚ </w:t>
      </w:r>
      <w:hyperlink r:id="rId8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22 маусымнан бастап </w:t>
      </w:r>
      <w:hyperlink r:id="rId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43F19">
      <w:pPr>
        <w:pStyle w:val="pj"/>
      </w:pPr>
      <w:r>
        <w:rPr>
          <w:rStyle w:val="s0"/>
        </w:rPr>
        <w:t> </w:t>
      </w:r>
    </w:p>
    <w:p w:rsidR="00000000" w:rsidRDefault="00D43F19">
      <w:pPr>
        <w:pStyle w:val="pj"/>
      </w:pPr>
      <w:r>
        <w:rPr>
          <w:rStyle w:val="s0"/>
        </w:rPr>
        <w:t>Бұрынғы редакциялар:</w:t>
      </w:r>
    </w:p>
    <w:p w:rsidR="00000000" w:rsidRDefault="00D43F19">
      <w:pPr>
        <w:pStyle w:val="pj"/>
      </w:pPr>
      <w:r>
        <w:rPr>
          <w:rStyle w:val="s0"/>
        </w:rPr>
        <w:t> </w:t>
      </w:r>
    </w:p>
    <w:p w:rsidR="00000000" w:rsidRDefault="00D43F19">
      <w:pPr>
        <w:pStyle w:val="pj"/>
      </w:pPr>
      <w:r>
        <w:rPr>
          <w:rStyle w:val="s0"/>
        </w:rPr>
        <w:t xml:space="preserve">2024 ж. 3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D43F19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3F19" w:rsidRDefault="00D43F19" w:rsidP="00D43F19">
      <w:r>
        <w:separator/>
      </w:r>
    </w:p>
  </w:endnote>
  <w:endnote w:type="continuationSeparator" w:id="0">
    <w:p w:rsidR="00D43F19" w:rsidRDefault="00D43F19" w:rsidP="00D43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F19" w:rsidRDefault="00D43F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F19" w:rsidRDefault="00D43F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F19" w:rsidRDefault="00D43F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3F19" w:rsidRDefault="00D43F19" w:rsidP="00D43F19">
      <w:r>
        <w:separator/>
      </w:r>
    </w:p>
  </w:footnote>
  <w:footnote w:type="continuationSeparator" w:id="0">
    <w:p w:rsidR="00D43F19" w:rsidRDefault="00D43F19" w:rsidP="00D43F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F19" w:rsidRDefault="00D43F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F19" w:rsidRDefault="00D43F19" w:rsidP="00D43F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3F19" w:rsidRPr="00D43F19" w:rsidRDefault="00D43F19" w:rsidP="00D43F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 иеленушілердің ашықтық стандартын бекіту туралы» Қазақстан Республикасы Мәдениет және ақпарат министрінің м.а. 2023 жылғы 29 желтоқсандағы № 606-НҚ бұйрығы (2024.22.06.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F19" w:rsidRDefault="00D43F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3F19"/>
    <w:rsid w:val="00D43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3F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F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F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F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3F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F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F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F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702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816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702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855</Characters>
  <Application>Microsoft Office Word</Application>
  <DocSecurity>0</DocSecurity>
  <Lines>7</Lines>
  <Paragraphs>1</Paragraphs>
  <ScaleCrop>false</ScaleCrop>
  <Company>SPecialiST RePack</Company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 иеленушілердің ашықтық стандартын бекіту туралы» Қазақстан Республикасы Мәдениет және ақпарат министрінің м.а. 2023 жылғы 29 желтоқсандағы № 606-НҚ бұйрығы (2024.22.06.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2024-09-03T23:54:00Z</dcterms:created>
  <dcterms:modified xsi:type="dcterms:W3CDTF">2024-09-03T23:54:00Z</dcterms:modified>
</cp:coreProperties>
</file>