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118D">
      <w:pPr>
        <w:pStyle w:val="pr"/>
      </w:pPr>
      <w:bookmarkStart w:id="0" w:name="_GoBack"/>
      <w:bookmarkEnd w:id="0"/>
      <w:r>
        <w:t>09.08.2016</w:t>
      </w:r>
    </w:p>
    <w:p w:rsidR="00000000" w:rsidRDefault="00DD118D">
      <w:pPr>
        <w:pStyle w:val="pc"/>
      </w:pPr>
      <w:r>
        <w:rPr>
          <w:rStyle w:val="s1"/>
        </w:rPr>
        <w:t>Бакытжан Сагинтаев провел первое заседание совета директоров нацкомпании КТЖ в новом составе</w:t>
      </w:r>
    </w:p>
    <w:p w:rsidR="00000000" w:rsidRDefault="00DD118D">
      <w:pPr>
        <w:pStyle w:val="pj"/>
      </w:pPr>
      <w:r>
        <w:t> </w:t>
      </w:r>
    </w:p>
    <w:p w:rsidR="00000000" w:rsidRDefault="00DD118D">
      <w:pPr>
        <w:pStyle w:val="pj"/>
      </w:pPr>
      <w:r>
        <w:t>Первый заместитель Премьер-Министра РК Бакытжан Сагинтаев провел первое заседание совета директоров национальной компании «Қазақстан темі</w:t>
      </w:r>
      <w:proofErr w:type="gramStart"/>
      <w:r>
        <w:t>р</w:t>
      </w:r>
      <w:proofErr w:type="gramEnd"/>
      <w:r>
        <w:t xml:space="preserve"> жолы» в новом составе.</w:t>
      </w:r>
    </w:p>
    <w:p w:rsidR="00000000" w:rsidRDefault="00DD118D">
      <w:pPr>
        <w:pStyle w:val="pj"/>
      </w:pPr>
      <w:r>
        <w:t>В новый состав совета директоров АО «НК «Қазақстан темі</w:t>
      </w:r>
      <w:proofErr w:type="gramStart"/>
      <w:r>
        <w:t>р</w:t>
      </w:r>
      <w:proofErr w:type="gramEnd"/>
      <w:r>
        <w:t xml:space="preserve"> жолы», избранный решением правления А</w:t>
      </w:r>
      <w:r>
        <w:t>О «Самрук-Қазына», вошли:</w:t>
      </w:r>
    </w:p>
    <w:p w:rsidR="00000000" w:rsidRDefault="00DD118D">
      <w:pPr>
        <w:pStyle w:val="pj"/>
      </w:pPr>
      <w:r>
        <w:t> Сагинтаев Бакытжан Абдирович - первый заместитель Премьер-Министра Республики Казахстан, председатель совета директоров;</w:t>
      </w:r>
    </w:p>
    <w:p w:rsidR="00000000" w:rsidRDefault="00DD118D">
      <w:pPr>
        <w:pStyle w:val="pj"/>
      </w:pPr>
      <w:r>
        <w:t> Илькявичюс Адамас - управляющий директор по трансформации и специальным проектам АО «ФНБ «Самру</w:t>
      </w:r>
      <w:proofErr w:type="gramStart"/>
      <w:r>
        <w:t>к-</w:t>
      </w:r>
      <w:proofErr w:type="gramEnd"/>
      <w:r>
        <w:t>Қазына»;</w:t>
      </w:r>
    </w:p>
    <w:p w:rsidR="00000000" w:rsidRDefault="00DD118D">
      <w:pPr>
        <w:pStyle w:val="pj"/>
      </w:pPr>
      <w:r>
        <w:t> </w:t>
      </w:r>
      <w:r>
        <w:t>Бейсенгалиев Берик Турсынбекович - управляющий директор по оптимизации активов - член Правления АО «Самрук-Казына»;</w:t>
      </w:r>
    </w:p>
    <w:p w:rsidR="00000000" w:rsidRDefault="00DD118D">
      <w:pPr>
        <w:pStyle w:val="pj"/>
      </w:pPr>
      <w:r>
        <w:t> независимые директора Кун Кристиан, Сыздыков Тито Уахапович, Святов Серик Аманжолович, Вильгельм Бендер;</w:t>
      </w:r>
    </w:p>
    <w:p w:rsidR="00000000" w:rsidRDefault="00DD118D">
      <w:pPr>
        <w:pStyle w:val="pj"/>
      </w:pPr>
      <w:r>
        <w:t> Мамин Аскар Узакпаевич - председа</w:t>
      </w:r>
      <w:r>
        <w:t>тель правления акционерного общества «Национальная компания «Қазақстан темі</w:t>
      </w:r>
      <w:proofErr w:type="gramStart"/>
      <w:r>
        <w:t>р</w:t>
      </w:r>
      <w:proofErr w:type="gramEnd"/>
      <w:r>
        <w:t xml:space="preserve"> жолы».</w:t>
      </w:r>
    </w:p>
    <w:p w:rsidR="00000000" w:rsidRDefault="00DD118D">
      <w:pPr>
        <w:pStyle w:val="pj"/>
      </w:pPr>
      <w:r>
        <w:t>Как сообщили в нацкомпании, срок полномочий избранного состава совета директоров АО «НК «Қ</w:t>
      </w:r>
      <w:proofErr w:type="gramStart"/>
      <w:r>
        <w:t>ТЖ</w:t>
      </w:r>
      <w:proofErr w:type="gramEnd"/>
      <w:r>
        <w:t>» составляет три года.</w:t>
      </w:r>
    </w:p>
    <w:p w:rsidR="00000000" w:rsidRDefault="00DD118D">
      <w:pPr>
        <w:pStyle w:val="pj"/>
      </w:pPr>
      <w:r>
        <w:t> </w:t>
      </w:r>
    </w:p>
    <w:p w:rsidR="00000000" w:rsidRDefault="00DD118D">
      <w:pPr>
        <w:pStyle w:val="p"/>
      </w:pPr>
      <w:r>
        <w:t> </w:t>
      </w:r>
    </w:p>
    <w:p w:rsidR="00000000" w:rsidRDefault="00DD118D">
      <w:pPr>
        <w:pStyle w:val="p"/>
      </w:pPr>
      <w:r>
        <w:rPr>
          <w:sz w:val="20"/>
          <w:szCs w:val="20"/>
        </w:rPr>
        <w:t> </w:t>
      </w:r>
    </w:p>
    <w:p w:rsidR="00000000" w:rsidRDefault="00DD118D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7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18D" w:rsidRDefault="00DD118D" w:rsidP="00DD118D">
      <w:r>
        <w:separator/>
      </w:r>
    </w:p>
  </w:endnote>
  <w:endnote w:type="continuationSeparator" w:id="0">
    <w:p w:rsidR="00DD118D" w:rsidRDefault="00DD118D" w:rsidP="00DD1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18D" w:rsidRDefault="00DD11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18D" w:rsidRDefault="00DD11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18D" w:rsidRDefault="00DD11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18D" w:rsidRDefault="00DD118D" w:rsidP="00DD118D">
      <w:r>
        <w:separator/>
      </w:r>
    </w:p>
  </w:footnote>
  <w:footnote w:type="continuationSeparator" w:id="0">
    <w:p w:rsidR="00DD118D" w:rsidRDefault="00DD118D" w:rsidP="00DD11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18D" w:rsidRDefault="00DD11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18D" w:rsidRDefault="00DD118D" w:rsidP="00DD11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118D" w:rsidRPr="00DD118D" w:rsidRDefault="00DD118D" w:rsidP="00DD11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Бакытжан Сагинтаев провел первое заседание совета директоров нацкомпании КТЖ в новом составе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18D" w:rsidRDefault="00DD11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118D"/>
    <w:rsid w:val="00DD1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11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11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11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11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11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11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11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11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rimeminister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1065</Characters>
  <Application>Microsoft Office Word</Application>
  <DocSecurity>0</DocSecurity>
  <Lines>8</Lines>
  <Paragraphs>2</Paragraphs>
  <ScaleCrop>false</ScaleCrop>
  <Company/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2025-07-21T04:18:00Z</dcterms:created>
  <dcterms:modified xsi:type="dcterms:W3CDTF">2025-07-21T04:18:00Z</dcterms:modified>
</cp:coreProperties>
</file>