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578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цифрового развития, инноваций и аэрокосмической промышленности Республики Казахстан от 23 декабря 2019 года № 353/НҚ «О внесении изменений в приказ Заместителя Премьер-Министра Республики Казахстан – Министра сельского хозяйства Республики </w:t>
      </w:r>
      <w:r>
        <w:rPr>
          <w:rStyle w:val="s0"/>
          <w:b/>
          <w:bCs/>
        </w:rPr>
        <w:t>Казахстан от 20 июля 2016 года № 319 «Об утверждении Правил об охране, сносе или перезакладке (переносе) геодезических пунктов» (утратил силу)</w:t>
      </w:r>
    </w:p>
    <w:p w:rsidR="00000000" w:rsidRDefault="007E5780">
      <w:pPr>
        <w:pStyle w:val="pj"/>
      </w:pPr>
      <w:r>
        <w:rPr>
          <w:rStyle w:val="s0"/>
        </w:rPr>
        <w:t> </w:t>
      </w:r>
    </w:p>
    <w:p w:rsidR="00000000" w:rsidRDefault="007E578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декабря 2019 года под № 19763</w:t>
      </w:r>
    </w:p>
    <w:p w:rsidR="00000000" w:rsidRDefault="007E5780">
      <w:pPr>
        <w:pStyle w:val="pj"/>
      </w:pPr>
      <w:r>
        <w:rPr>
          <w:rStyle w:val="s0"/>
        </w:rPr>
        <w:t> </w:t>
      </w:r>
    </w:p>
    <w:p w:rsidR="00000000" w:rsidRDefault="007E5780">
      <w:pPr>
        <w:pStyle w:val="pj"/>
      </w:pPr>
      <w:r>
        <w:rPr>
          <w:rStyle w:val="s0"/>
        </w:rPr>
        <w:t xml:space="preserve">Опубликован: </w:t>
      </w:r>
      <w:hyperlink r:id="rId7" w:anchor="!/doc/13745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27 декабря 2019 г.</w:t>
        </w:r>
      </w:hyperlink>
    </w:p>
    <w:p w:rsidR="00000000" w:rsidRDefault="007E5780">
      <w:pPr>
        <w:pStyle w:val="pj"/>
      </w:pPr>
      <w:r>
        <w:rPr>
          <w:rStyle w:val="s0"/>
        </w:rPr>
        <w:t> </w:t>
      </w:r>
    </w:p>
    <w:p w:rsidR="00000000" w:rsidRDefault="007E578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13 марта 2023 года № 90/НҚ</w:t>
      </w:r>
    </w:p>
    <w:p w:rsidR="00000000" w:rsidRDefault="007E578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780" w:rsidRDefault="007E5780" w:rsidP="007E5780">
      <w:r>
        <w:separator/>
      </w:r>
    </w:p>
  </w:endnote>
  <w:endnote w:type="continuationSeparator" w:id="0">
    <w:p w:rsidR="007E5780" w:rsidRDefault="007E5780" w:rsidP="007E5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780" w:rsidRDefault="007E57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780" w:rsidRDefault="007E57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780" w:rsidRDefault="007E57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780" w:rsidRDefault="007E5780" w:rsidP="007E5780">
      <w:r>
        <w:separator/>
      </w:r>
    </w:p>
  </w:footnote>
  <w:footnote w:type="continuationSeparator" w:id="0">
    <w:p w:rsidR="007E5780" w:rsidRDefault="007E5780" w:rsidP="007E57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780" w:rsidRDefault="007E57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780" w:rsidRDefault="007E5780" w:rsidP="007E57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5780" w:rsidRPr="007E5780" w:rsidRDefault="007E5780" w:rsidP="007E57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23 декабря 2019 года № 353/НҚ «О внесении изменений в приказ Заместителя Премьер-Министра Республики Казахстан – Министра сельского хозяйства Республики Казахстан от 20 июля 2016 года № 319 «Об утверждении Правил об охране, сносе или перезакладке (переносе) геодезических пунктов»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780" w:rsidRDefault="007E57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5780"/>
    <w:rsid w:val="007E5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57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57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57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57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57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57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57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57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683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802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23 декабря 2019 года № 353/НҚ «О внесении изменений в приказ Заместителя Премьер-Министра Республики Казахстан – Министра сельского хозяйства Республики Казахстан от 20 июля 2016 года № 319 «Об утверждении Правил об охране, сносе или перезакладке (переносе) геодезических пунктов»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2023-11-28T11:19:00Z</dcterms:created>
  <dcterms:modified xsi:type="dcterms:W3CDTF">2023-11-28T11:19:00Z</dcterms:modified>
</cp:coreProperties>
</file>