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6C2">
      <w:pPr>
        <w:pStyle w:val="pji"/>
      </w:pPr>
      <w:bookmarkStart w:id="0" w:name="_GoBack"/>
      <w:bookmarkEnd w:id="0"/>
      <w:r>
        <w:rPr>
          <w:rStyle w:val="s3"/>
        </w:rPr>
        <w:t xml:space="preserve">Утратили силу с 1 января 2023 года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8 января 2021 года № 7</w:t>
      </w:r>
    </w:p>
    <w:p w:rsidR="00000000" w:rsidRDefault="004776C2">
      <w:pPr>
        <w:pStyle w:val="pji"/>
      </w:pPr>
      <w:r>
        <w:rPr>
          <w:rStyle w:val="s3"/>
        </w:rPr>
        <w:t> </w:t>
      </w:r>
    </w:p>
    <w:p w:rsidR="00000000" w:rsidRDefault="004776C2">
      <w:pPr>
        <w:pStyle w:val="pji"/>
      </w:pPr>
      <w:r>
        <w:rPr>
          <w:rStyle w:val="s3"/>
        </w:rPr>
        <w:t xml:space="preserve">Приложения 118 и 119 введены в </w:t>
      </w:r>
      <w:hyperlink r:id="rId8" w:anchor="sub_id=300" w:history="1">
        <w:r>
          <w:rPr>
            <w:rStyle w:val="a4"/>
            <w:i/>
            <w:iCs/>
          </w:rPr>
          <w:t>действие</w:t>
        </w:r>
      </w:hyperlink>
      <w:r>
        <w:rPr>
          <w:rStyle w:val="s3"/>
        </w:rPr>
        <w:t xml:space="preserve"> с 1 июля 2017 года </w:t>
      </w:r>
    </w:p>
    <w:p w:rsidR="00000000" w:rsidRDefault="004776C2">
      <w:pPr>
        <w:pStyle w:val="pji"/>
      </w:pPr>
      <w:r>
        <w:rPr>
          <w:rStyle w:val="s3"/>
        </w:rPr>
        <w:t xml:space="preserve">Приложения изложены в редакции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14.04.17 г. № 250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76C2">
      <w:pPr>
        <w:pStyle w:val="pr"/>
      </w:pPr>
      <w:r>
        <w:rPr>
          <w:rStyle w:val="s0"/>
        </w:rPr>
        <w:t>Приложение 19</w:t>
      </w:r>
    </w:p>
    <w:p w:rsidR="00000000" w:rsidRDefault="004776C2">
      <w:pPr>
        <w:pStyle w:val="pr"/>
      </w:pPr>
      <w:r>
        <w:rPr>
          <w:rStyle w:val="s0"/>
        </w:rPr>
        <w:t xml:space="preserve">к </w:t>
      </w:r>
      <w:hyperlink r:id="rId11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4776C2">
      <w:pPr>
        <w:pStyle w:val="pr"/>
      </w:pPr>
      <w:r>
        <w:rPr>
          <w:rStyle w:val="s0"/>
        </w:rPr>
        <w:t>Республики Казахстан</w:t>
      </w:r>
    </w:p>
    <w:p w:rsidR="00000000" w:rsidRDefault="004776C2">
      <w:pPr>
        <w:pStyle w:val="pr"/>
      </w:pPr>
      <w:r>
        <w:rPr>
          <w:rStyle w:val="s0"/>
        </w:rPr>
        <w:t>от 31 октября 2016 года № 579</w:t>
      </w:r>
    </w:p>
    <w:p w:rsidR="00000000" w:rsidRDefault="004776C2">
      <w:pPr>
        <w:pStyle w:val="pr"/>
      </w:pPr>
      <w:r>
        <w:t> </w:t>
      </w:r>
    </w:p>
    <w:p w:rsidR="00000000" w:rsidRDefault="004776C2">
      <w:pPr>
        <w:pStyle w:val="pr"/>
      </w:pPr>
      <w:r>
        <w:rPr>
          <w:rStyle w:val="s0"/>
        </w:rPr>
        <w:t>Приложение 118</w:t>
      </w:r>
    </w:p>
    <w:p w:rsidR="00000000" w:rsidRDefault="004776C2">
      <w:pPr>
        <w:pStyle w:val="pr"/>
      </w:pPr>
      <w:r>
        <w:rPr>
          <w:rStyle w:val="s0"/>
        </w:rPr>
        <w:t xml:space="preserve">к </w:t>
      </w:r>
      <w:hyperlink r:id="rId12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4776C2">
      <w:pPr>
        <w:pStyle w:val="pr"/>
      </w:pPr>
      <w:r>
        <w:rPr>
          <w:rStyle w:val="s0"/>
        </w:rPr>
        <w:t>Республики Казахстан</w:t>
      </w:r>
    </w:p>
    <w:p w:rsidR="00000000" w:rsidRDefault="004776C2">
      <w:pPr>
        <w:pStyle w:val="pr"/>
      </w:pPr>
      <w:r>
        <w:rPr>
          <w:rStyle w:val="s0"/>
        </w:rPr>
        <w:t>от 25 декабря 2014 года № 587</w:t>
      </w:r>
    </w:p>
    <w:p w:rsidR="00000000" w:rsidRDefault="004776C2">
      <w:pPr>
        <w:pStyle w:val="pr"/>
      </w:pPr>
      <w:r>
        <w:t> </w:t>
      </w:r>
    </w:p>
    <w:p w:rsidR="00000000" w:rsidRDefault="004776C2">
      <w:pPr>
        <w:pStyle w:val="pr"/>
      </w:pPr>
      <w:r>
        <w:t> </w:t>
      </w:r>
    </w:p>
    <w:p w:rsidR="00000000" w:rsidRDefault="004776C2">
      <w:pPr>
        <w:pStyle w:val="pji"/>
      </w:pPr>
      <w:r>
        <w:rPr>
          <w:rStyle w:val="s3"/>
        </w:rPr>
        <w:t xml:space="preserve">Приложение 118 изложено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30.01.18 г. № 83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76C2">
      <w:pPr>
        <w:pStyle w:val="pc"/>
      </w:pPr>
      <w:hyperlink r:id="rId15" w:history="1">
        <w:r>
          <w:rPr>
            <w:rStyle w:val="a4"/>
          </w:rPr>
          <w:t>Упрощенная декларация для субъектов малого бизнеса</w:t>
        </w:r>
      </w:hyperlink>
    </w:p>
    <w:p w:rsidR="00000000" w:rsidRDefault="004776C2">
      <w:pPr>
        <w:pStyle w:val="pr"/>
      </w:pPr>
      <w:r>
        <w:rPr>
          <w:rStyle w:val="s0"/>
        </w:rPr>
        <w:t>Форма 910.00</w:t>
      </w:r>
    </w:p>
    <w:p w:rsidR="00000000" w:rsidRDefault="004776C2">
      <w:pPr>
        <w:pStyle w:val="pr"/>
      </w:pPr>
      <w:r>
        <w:rPr>
          <w:rStyle w:val="s0"/>
        </w:rPr>
        <w:t> </w:t>
      </w:r>
    </w:p>
    <w:p w:rsidR="00000000" w:rsidRDefault="004776C2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м. также форму в </w:t>
      </w:r>
      <w:hyperlink r:id="rId16" w:history="1">
        <w:r>
          <w:rPr>
            <w:rStyle w:val="a4"/>
            <w:i/>
            <w:iCs/>
          </w:rPr>
          <w:t>формате PDF</w:t>
        </w:r>
      </w:hyperlink>
    </w:p>
    <w:p w:rsidR="00000000" w:rsidRDefault="004776C2">
      <w:pPr>
        <w:pStyle w:val="pr"/>
      </w:pPr>
      <w:r>
        <w:rPr>
          <w:rStyle w:val="s0"/>
        </w:rPr>
        <w:t> </w:t>
      </w:r>
    </w:p>
    <w:p w:rsidR="00000000" w:rsidRDefault="004776C2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7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</w:t>
      </w:r>
      <w:r>
        <w:rPr>
          <w:rStyle w:val="s0"/>
          <w:i/>
          <w:iCs/>
          <w:color w:val="FF0000"/>
        </w:rPr>
        <w:t>декларации по форме 910.00 ИП, применяющими СНР на основе упрощенной декларации, за 2 полугодие 2017 года</w:t>
      </w:r>
    </w:p>
    <w:p w:rsidR="00000000" w:rsidRDefault="004776C2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r>
        <w:rPr>
          <w:rStyle w:val="j21"/>
          <w:i/>
          <w:iCs/>
          <w:color w:val="FF0000"/>
        </w:rPr>
        <w:t xml:space="preserve">Шаблон по заполнению декларации формы 910.00 </w:t>
      </w:r>
      <w:r>
        <w:rPr>
          <w:rStyle w:val="s0"/>
          <w:i/>
          <w:iCs/>
          <w:color w:val="FF0000"/>
        </w:rPr>
        <w:t xml:space="preserve">ИП, применяющими СНР на основе упрощенной декларации, </w:t>
      </w:r>
      <w:r>
        <w:rPr>
          <w:rStyle w:val="j21"/>
          <w:i/>
          <w:iCs/>
          <w:color w:val="FF0000"/>
        </w:rPr>
        <w:t xml:space="preserve">за 2 полугодие 2017 года в формате </w:t>
      </w:r>
      <w:hyperlink r:id="rId18" w:history="1">
        <w:r>
          <w:rPr>
            <w:rStyle w:val="a4"/>
            <w:i/>
            <w:iCs/>
          </w:rPr>
          <w:t>Excel</w:t>
        </w:r>
      </w:hyperlink>
    </w:p>
    <w:p w:rsidR="00000000" w:rsidRDefault="004776C2">
      <w:pPr>
        <w:pStyle w:val="pji"/>
      </w:pPr>
      <w:r>
        <w:rPr>
          <w:rStyle w:val="s0"/>
          <w:i/>
          <w:iCs/>
        </w:rPr>
        <w:t> </w:t>
      </w:r>
    </w:p>
    <w:p w:rsidR="00000000" w:rsidRDefault="004776C2">
      <w:pPr>
        <w:pStyle w:val="pji"/>
      </w:pPr>
      <w:r>
        <w:rPr>
          <w:rStyle w:val="s0"/>
          <w:i/>
          <w:iCs/>
          <w:color w:val="FF0000"/>
        </w:rPr>
        <w:t xml:space="preserve">См. </w:t>
      </w:r>
      <w:hyperlink r:id="rId19" w:history="1">
        <w:r>
          <w:rPr>
            <w:rStyle w:val="a4"/>
            <w:i/>
            <w:iCs/>
          </w:rPr>
          <w:t>Построчное заполнение</w:t>
        </w:r>
      </w:hyperlink>
      <w:r>
        <w:rPr>
          <w:rStyle w:val="s0"/>
        </w:rPr>
        <w:t xml:space="preserve"> </w:t>
      </w:r>
      <w:r>
        <w:rPr>
          <w:rStyle w:val="s0"/>
          <w:i/>
          <w:iCs/>
          <w:color w:val="FF0000"/>
        </w:rPr>
        <w:t>декларации по форме 910.00 ТОО, применяющими СНР на основе упрощенной декларации, за 2 полугодие 2017 го</w:t>
      </w:r>
      <w:r>
        <w:rPr>
          <w:rStyle w:val="s0"/>
          <w:i/>
          <w:iCs/>
          <w:color w:val="FF0000"/>
        </w:rPr>
        <w:t>да</w:t>
      </w:r>
    </w:p>
    <w:p w:rsidR="00000000" w:rsidRDefault="004776C2">
      <w:pPr>
        <w:pStyle w:val="pji"/>
      </w:pPr>
      <w:r>
        <w:rPr>
          <w:rStyle w:val="s0"/>
          <w:i/>
          <w:iCs/>
          <w:color w:val="FF0000"/>
        </w:rPr>
        <w:t xml:space="preserve">См. Шаблон по заполнению декларации формы 910.00 ТОО, применяющими СНР на основе упрощенной декларации, за 2 полугодие 2017 года в формате </w:t>
      </w:r>
      <w:hyperlink r:id="rId20" w:history="1">
        <w:r>
          <w:rPr>
            <w:rStyle w:val="a4"/>
            <w:i/>
            <w:iCs/>
          </w:rPr>
          <w:t>Excel</w:t>
        </w:r>
      </w:hyperlink>
    </w:p>
    <w:p w:rsidR="00000000" w:rsidRDefault="004776C2">
      <w:pPr>
        <w:pStyle w:val="pr"/>
      </w:pPr>
      <w:r>
        <w:t> </w:t>
      </w:r>
    </w:p>
    <w:p w:rsidR="00000000" w:rsidRDefault="004776C2">
      <w:pPr>
        <w:pStyle w:val="pr"/>
      </w:pPr>
      <w:r>
        <w:rPr>
          <w:rStyle w:val="s0"/>
        </w:rPr>
        <w:t>Приложение 20</w:t>
      </w:r>
    </w:p>
    <w:p w:rsidR="00000000" w:rsidRDefault="004776C2">
      <w:pPr>
        <w:pStyle w:val="pr"/>
      </w:pPr>
      <w:r>
        <w:rPr>
          <w:rStyle w:val="s0"/>
        </w:rPr>
        <w:t xml:space="preserve">к </w:t>
      </w:r>
      <w:hyperlink r:id="rId21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4776C2">
      <w:pPr>
        <w:pStyle w:val="pr"/>
      </w:pPr>
      <w:r>
        <w:rPr>
          <w:rStyle w:val="s0"/>
        </w:rPr>
        <w:t>Республики Казахстан</w:t>
      </w:r>
    </w:p>
    <w:p w:rsidR="00000000" w:rsidRDefault="004776C2">
      <w:pPr>
        <w:pStyle w:val="pr"/>
      </w:pPr>
      <w:r>
        <w:rPr>
          <w:rStyle w:val="s0"/>
        </w:rPr>
        <w:t>от 31 октября 2016 года№ 579</w:t>
      </w:r>
    </w:p>
    <w:p w:rsidR="00000000" w:rsidRDefault="004776C2">
      <w:pPr>
        <w:pStyle w:val="pr"/>
      </w:pPr>
      <w:r>
        <w:rPr>
          <w:rStyle w:val="s0"/>
        </w:rPr>
        <w:t> </w:t>
      </w:r>
    </w:p>
    <w:p w:rsidR="00000000" w:rsidRDefault="004776C2">
      <w:pPr>
        <w:pStyle w:val="pr"/>
      </w:pPr>
      <w:r>
        <w:rPr>
          <w:rStyle w:val="s0"/>
        </w:rPr>
        <w:t>Приложение 119</w:t>
      </w:r>
    </w:p>
    <w:p w:rsidR="00000000" w:rsidRDefault="004776C2">
      <w:pPr>
        <w:pStyle w:val="pr"/>
      </w:pPr>
      <w:r>
        <w:rPr>
          <w:rStyle w:val="s0"/>
        </w:rPr>
        <w:t xml:space="preserve">к </w:t>
      </w:r>
      <w:hyperlink r:id="rId22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4776C2">
      <w:pPr>
        <w:pStyle w:val="pr"/>
      </w:pPr>
      <w:r>
        <w:rPr>
          <w:rStyle w:val="s0"/>
        </w:rPr>
        <w:t>Республики Казахстан</w:t>
      </w:r>
    </w:p>
    <w:p w:rsidR="00000000" w:rsidRDefault="004776C2">
      <w:pPr>
        <w:pStyle w:val="pr"/>
      </w:pPr>
      <w:r>
        <w:rPr>
          <w:rStyle w:val="s0"/>
        </w:rPr>
        <w:t>от 25 декабря 2014 года № 587</w:t>
      </w:r>
    </w:p>
    <w:p w:rsidR="00000000" w:rsidRDefault="004776C2">
      <w:pPr>
        <w:pStyle w:val="p"/>
      </w:pPr>
      <w:r>
        <w:rPr>
          <w:rStyle w:val="s0"/>
        </w:rPr>
        <w:t> </w:t>
      </w:r>
    </w:p>
    <w:p w:rsidR="00000000" w:rsidRDefault="004776C2">
      <w:pPr>
        <w:pStyle w:val="p"/>
      </w:pPr>
      <w:r>
        <w:t> </w:t>
      </w:r>
    </w:p>
    <w:p w:rsidR="00000000" w:rsidRDefault="004776C2">
      <w:pPr>
        <w:pStyle w:val="pji"/>
      </w:pPr>
      <w:r>
        <w:rPr>
          <w:rStyle w:val="s3"/>
        </w:rPr>
        <w:t xml:space="preserve">Правила изложены в редакции </w:t>
      </w:r>
      <w:hyperlink r:id="rId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30.01.18 г. № 83 (</w:t>
      </w:r>
      <w:hyperlink r:id="rId24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4776C2">
      <w:pPr>
        <w:pStyle w:val="pc"/>
      </w:pPr>
      <w:r>
        <w:rPr>
          <w:rStyle w:val="s1"/>
        </w:rPr>
        <w:t>Правила составления налоговой отчетности</w:t>
      </w:r>
      <w:r>
        <w:rPr>
          <w:rStyle w:val="s1"/>
        </w:rPr>
        <w:br/>
        <w:t>(упрощенной декларации) для субъектов малого бизнеса</w:t>
      </w:r>
      <w:r>
        <w:rPr>
          <w:rStyle w:val="s1"/>
        </w:rPr>
        <w:br/>
        <w:t>(</w:t>
      </w:r>
      <w:hyperlink r:id="rId25" w:history="1">
        <w:r>
          <w:rPr>
            <w:rStyle w:val="a4"/>
          </w:rPr>
          <w:t>форма 910.00</w:t>
        </w:r>
      </w:hyperlink>
      <w:r>
        <w:rPr>
          <w:rStyle w:val="s1"/>
        </w:rPr>
        <w:t>)</w:t>
      </w:r>
    </w:p>
    <w:p w:rsidR="00000000" w:rsidRDefault="004776C2">
      <w:pPr>
        <w:pStyle w:val="pc"/>
      </w:pPr>
      <w:r>
        <w:rPr>
          <w:rStyle w:val="s3"/>
        </w:rPr>
        <w:t xml:space="preserve">(с </w:t>
      </w:r>
      <w:hyperlink r:id="rId26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30.01.2018 г.)</w:t>
      </w:r>
    </w:p>
    <w:p w:rsidR="00000000" w:rsidRDefault="004776C2">
      <w:pPr>
        <w:pStyle w:val="pj"/>
      </w:pPr>
      <w:r>
        <w:rPr>
          <w:rStyle w:val="s0"/>
        </w:rPr>
        <w:t> </w:t>
      </w:r>
    </w:p>
    <w:p w:rsidR="00000000" w:rsidRDefault="004776C2">
      <w:pPr>
        <w:pStyle w:val="pj"/>
      </w:pPr>
      <w:r>
        <w:rPr>
          <w:rStyle w:val="s0"/>
        </w:rPr>
        <w:t> </w:t>
      </w:r>
    </w:p>
    <w:p w:rsidR="00000000" w:rsidRDefault="004776C2">
      <w:pPr>
        <w:pStyle w:val="pc"/>
      </w:pPr>
      <w:r>
        <w:rPr>
          <w:rStyle w:val="s1"/>
        </w:rPr>
        <w:t>Глава 1. Общие положения</w:t>
      </w:r>
    </w:p>
    <w:p w:rsidR="00000000" w:rsidRDefault="004776C2">
      <w:pPr>
        <w:pStyle w:val="pj"/>
      </w:pPr>
      <w:r>
        <w:rPr>
          <w:rStyle w:val="s0"/>
        </w:rPr>
        <w:t> </w:t>
      </w:r>
    </w:p>
    <w:p w:rsidR="00000000" w:rsidRDefault="004776C2">
      <w:pPr>
        <w:pStyle w:val="pj"/>
      </w:pPr>
      <w:r>
        <w:rPr>
          <w:rStyle w:val="s0"/>
        </w:rPr>
        <w:t>1. Настоящие Правила составления налоговой отчетности (упрощенной декларации) для субъектов малого бизнеса (форма 910.00) (далее - Правила) разработаны в соответстви</w:t>
      </w:r>
      <w:r>
        <w:rPr>
          <w:rStyle w:val="s0"/>
        </w:rPr>
        <w:t xml:space="preserve">и с </w:t>
      </w:r>
      <w:hyperlink r:id="rId2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и определяют порядок составления формы налоговой отчетности (у</w:t>
      </w:r>
      <w:r>
        <w:rPr>
          <w:rStyle w:val="s0"/>
        </w:rPr>
        <w:t>прощенной декларации) для субъектов малого бизнеса (далее - декларация), предназначенной для исчисления индивидуального (корпоративного) подоходного и социального налогов, индивидуального подоходного налога с доходов, облагаемых у источника выплаты, социал</w:t>
      </w:r>
      <w:r>
        <w:rPr>
          <w:rStyle w:val="s0"/>
        </w:rPr>
        <w:t>ьных отчислений, обязательных пенсионных взносов, взносов и отчислений на обязательное социальное медицинское страхование. Декларация составляется субъектами малого бизнеса, применяющими специальный налоговый режим на основе упрощенной декларации.</w:t>
      </w:r>
    </w:p>
    <w:p w:rsidR="00000000" w:rsidRDefault="004776C2">
      <w:pPr>
        <w:pStyle w:val="pj"/>
      </w:pPr>
      <w:r>
        <w:rPr>
          <w:rStyle w:val="s0"/>
        </w:rPr>
        <w:t>Настоящи</w:t>
      </w:r>
      <w:r>
        <w:rPr>
          <w:rStyle w:val="s0"/>
        </w:rPr>
        <w:t>е Правила распространяются на налоговую отчетность, представляемую за налоговые периоды с 1 июля 2017 года по 31 декабря 2017 года.</w:t>
      </w:r>
    </w:p>
    <w:p w:rsidR="00000000" w:rsidRDefault="004776C2">
      <w:pPr>
        <w:pStyle w:val="pj"/>
      </w:pPr>
      <w:r>
        <w:rPr>
          <w:rStyle w:val="s0"/>
        </w:rPr>
        <w:t>2. При заполнении декларации не допускаются исправления, подчистки и помарки.</w:t>
      </w:r>
    </w:p>
    <w:p w:rsidR="00000000" w:rsidRDefault="004776C2">
      <w:pPr>
        <w:pStyle w:val="pj"/>
      </w:pPr>
      <w:r>
        <w:rPr>
          <w:rStyle w:val="s0"/>
        </w:rPr>
        <w:t>3. Отрицательные значения сумм обозначаются зн</w:t>
      </w:r>
      <w:r>
        <w:rPr>
          <w:rStyle w:val="s0"/>
        </w:rPr>
        <w:t>аком «-» в первой левой ячейке соответствующей строки декларации.</w:t>
      </w:r>
    </w:p>
    <w:p w:rsidR="00000000" w:rsidRDefault="004776C2">
      <w:pPr>
        <w:pStyle w:val="pj"/>
      </w:pPr>
      <w:r>
        <w:rPr>
          <w:rStyle w:val="s0"/>
        </w:rPr>
        <w:t>4. При отсутствии показателей соответствующие ячейки декларации не заполняются.</w:t>
      </w:r>
    </w:p>
    <w:p w:rsidR="00000000" w:rsidRDefault="004776C2">
      <w:pPr>
        <w:pStyle w:val="pj"/>
      </w:pPr>
      <w:r>
        <w:rPr>
          <w:rStyle w:val="s0"/>
        </w:rPr>
        <w:t>5. При составлении декларации:</w:t>
      </w:r>
    </w:p>
    <w:p w:rsidR="00000000" w:rsidRDefault="004776C2">
      <w:pPr>
        <w:pStyle w:val="pj"/>
      </w:pPr>
      <w:r>
        <w:rPr>
          <w:rStyle w:val="s0"/>
        </w:rPr>
        <w:t>1) на бумажном носителе - заполняется шариковой или перьевой ручкой, черными ил</w:t>
      </w:r>
      <w:r>
        <w:rPr>
          <w:rStyle w:val="s0"/>
        </w:rPr>
        <w:t>и синими чернилами, заглавными печатными символами или с использованием печатающего устройства;</w:t>
      </w:r>
    </w:p>
    <w:p w:rsidR="00000000" w:rsidRDefault="004776C2">
      <w:pPr>
        <w:pStyle w:val="pj"/>
      </w:pPr>
      <w:r>
        <w:rPr>
          <w:rStyle w:val="s0"/>
        </w:rPr>
        <w:t xml:space="preserve">2) на электронном носителе - заполняется в соответствии со </w:t>
      </w:r>
      <w:hyperlink r:id="rId28" w:anchor="sub_id=680000" w:history="1">
        <w:r>
          <w:rPr>
            <w:rStyle w:val="a4"/>
          </w:rPr>
          <w:t>статьей 68</w:t>
        </w:r>
      </w:hyperlink>
      <w:r>
        <w:rPr>
          <w:rStyle w:val="s0"/>
        </w:rPr>
        <w:t xml:space="preserve"> Налого</w:t>
      </w:r>
      <w:r>
        <w:rPr>
          <w:rStyle w:val="s0"/>
        </w:rPr>
        <w:t>вого кодекса.</w:t>
      </w:r>
    </w:p>
    <w:p w:rsidR="00000000" w:rsidRDefault="004776C2">
      <w:pPr>
        <w:pStyle w:val="pj"/>
      </w:pPr>
      <w:r>
        <w:rPr>
          <w:rStyle w:val="s0"/>
        </w:rPr>
        <w:t>6. Декларация подписывается налогоплательщиком (налоговым агентом) либо его представителем и заверяется печатью налогоплательщика (налоговым агентом) либо его представителя, имеющих в установленных законодательством Республики Казахстан случа</w:t>
      </w:r>
      <w:r>
        <w:rPr>
          <w:rStyle w:val="s0"/>
        </w:rPr>
        <w:t xml:space="preserve">ях печать со своим наименованием, в соответствии с </w:t>
      </w:r>
      <w:hyperlink r:id="rId29" w:anchor="sub_id=6103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4776C2">
      <w:pPr>
        <w:pStyle w:val="pj"/>
      </w:pPr>
      <w:r>
        <w:rPr>
          <w:rStyle w:val="s0"/>
        </w:rPr>
        <w:t>7. При представлении декларации:</w:t>
      </w:r>
    </w:p>
    <w:p w:rsidR="00000000" w:rsidRDefault="004776C2">
      <w:pPr>
        <w:pStyle w:val="pj"/>
      </w:pPr>
      <w:r>
        <w:rPr>
          <w:rStyle w:val="s0"/>
        </w:rPr>
        <w:t>1) в явочном порядке на бумажном носителе - сост</w:t>
      </w:r>
      <w:r>
        <w:rPr>
          <w:rStyle w:val="s0"/>
        </w:rPr>
        <w:t>авляется в двух экземплярах, один экземпляр возвращается налогоплательщику (налоговому агенту) с отметкой Ф.И.О. и подписью работника органа государственных доходов, принявшего Декларацию и оттиском печати (штампа);</w:t>
      </w:r>
    </w:p>
    <w:p w:rsidR="00000000" w:rsidRDefault="004776C2">
      <w:pPr>
        <w:pStyle w:val="pj"/>
      </w:pPr>
      <w:r>
        <w:rPr>
          <w:rStyle w:val="s0"/>
        </w:rPr>
        <w:t>2) по почте заказным письмом с уведомлен</w:t>
      </w:r>
      <w:r>
        <w:rPr>
          <w:rStyle w:val="s0"/>
        </w:rPr>
        <w:t>ием на бумажном носителе - налогоплательщик (налоговый агент) получает уведомление почтовой или иной организации связи;</w:t>
      </w:r>
    </w:p>
    <w:p w:rsidR="00000000" w:rsidRDefault="004776C2">
      <w:pPr>
        <w:pStyle w:val="pj"/>
      </w:pPr>
      <w:r>
        <w:rPr>
          <w:rStyle w:val="s0"/>
        </w:rPr>
        <w:t xml:space="preserve">3) в электронном виде - налогоплательщик (налоговый агент) получает уведомление о принятии или непринятии налоговой отчетности системой </w:t>
      </w:r>
      <w:r>
        <w:rPr>
          <w:rStyle w:val="s0"/>
        </w:rPr>
        <w:t>приема налоговой отчетности органов государственных доходов.</w:t>
      </w:r>
    </w:p>
    <w:p w:rsidR="00000000" w:rsidRDefault="004776C2">
      <w:pPr>
        <w:pStyle w:val="pj"/>
      </w:pPr>
      <w:r>
        <w:rPr>
          <w:rStyle w:val="s0"/>
        </w:rPr>
        <w:t> </w:t>
      </w:r>
    </w:p>
    <w:p w:rsidR="00000000" w:rsidRDefault="004776C2">
      <w:pPr>
        <w:pStyle w:val="pj"/>
      </w:pPr>
      <w:r>
        <w:rPr>
          <w:rStyle w:val="s0"/>
        </w:rPr>
        <w:t> </w:t>
      </w:r>
    </w:p>
    <w:p w:rsidR="00000000" w:rsidRDefault="004776C2">
      <w:pPr>
        <w:pStyle w:val="pc"/>
      </w:pPr>
      <w:r>
        <w:rPr>
          <w:rStyle w:val="s1"/>
        </w:rPr>
        <w:t>Глава 2. Пояснение по заполнению декларации (форма 910.00)</w:t>
      </w:r>
    </w:p>
    <w:p w:rsidR="00000000" w:rsidRDefault="004776C2">
      <w:pPr>
        <w:pStyle w:val="pj"/>
      </w:pPr>
      <w:r>
        <w:rPr>
          <w:rStyle w:val="s0"/>
        </w:rPr>
        <w:t> </w:t>
      </w:r>
    </w:p>
    <w:p w:rsidR="00000000" w:rsidRDefault="004776C2">
      <w:pPr>
        <w:pStyle w:val="pj"/>
      </w:pPr>
      <w:r>
        <w:rPr>
          <w:rStyle w:val="s0"/>
        </w:rPr>
        <w:t>8. В разделе «Общая информация о налогоплательщике (налоговом агенте)» налогоплательщик (налоговый агент) указывает следующие данные:</w:t>
      </w:r>
    </w:p>
    <w:p w:rsidR="00000000" w:rsidRDefault="004776C2">
      <w:pPr>
        <w:pStyle w:val="pj"/>
      </w:pPr>
      <w:r>
        <w:rPr>
          <w:rStyle w:val="s0"/>
        </w:rPr>
        <w:t>1) ИИН (БИН) - индивидуальный идентификационный номер (бизнес- идентификационный номер) налогоплательщика (налогового аген</w:t>
      </w:r>
      <w:r>
        <w:rPr>
          <w:rStyle w:val="s0"/>
        </w:rPr>
        <w:t>та);</w:t>
      </w:r>
    </w:p>
    <w:p w:rsidR="00000000" w:rsidRDefault="004776C2">
      <w:pPr>
        <w:pStyle w:val="pj"/>
      </w:pPr>
      <w:r>
        <w:rPr>
          <w:rStyle w:val="s0"/>
        </w:rPr>
        <w:t>2) фамилия, имя, отчество (при его наличии) индивидуального предпринимателя или наименование юридического лица в соответствии с учредительными документами.</w:t>
      </w:r>
    </w:p>
    <w:p w:rsidR="00000000" w:rsidRDefault="004776C2">
      <w:pPr>
        <w:pStyle w:val="pj"/>
      </w:pPr>
      <w:r>
        <w:rPr>
          <w:rStyle w:val="s0"/>
        </w:rPr>
        <w:t>При исполнении налогового обязательства доверительным управляющим в соответствии с договором до</w:t>
      </w:r>
      <w:r>
        <w:rPr>
          <w:rStyle w:val="s0"/>
        </w:rPr>
        <w:t>верительного управления имуществом или в иных случаях возникновения доверительного управления в строке указывается фамилия, имя, отчество (при его наличии) физического лица-доверительного управляющего или наименование юридического лица-доверительного управ</w:t>
      </w:r>
      <w:r>
        <w:rPr>
          <w:rStyle w:val="s0"/>
        </w:rPr>
        <w:t>ляющего в соответствии с учредительными документами;</w:t>
      </w:r>
    </w:p>
    <w:p w:rsidR="00000000" w:rsidRDefault="004776C2">
      <w:pPr>
        <w:pStyle w:val="pj"/>
      </w:pPr>
      <w:r>
        <w:rPr>
          <w:rStyle w:val="s0"/>
        </w:rPr>
        <w:t>3) налоговый период, за который представляется налоговая отчетность (указывается арабскими цифрами);</w:t>
      </w:r>
    </w:p>
    <w:p w:rsidR="00000000" w:rsidRDefault="004776C2">
      <w:pPr>
        <w:pStyle w:val="pj"/>
      </w:pPr>
      <w:r>
        <w:rPr>
          <w:rStyle w:val="s0"/>
        </w:rPr>
        <w:t>4) категория налогоплательщика.</w:t>
      </w:r>
    </w:p>
    <w:p w:rsidR="00000000" w:rsidRDefault="004776C2">
      <w:pPr>
        <w:pStyle w:val="pj"/>
      </w:pPr>
      <w:r>
        <w:rPr>
          <w:rStyle w:val="s0"/>
        </w:rPr>
        <w:t>Ячейки отмечаются в случае, если налогоплательщик относится к одной из</w:t>
      </w:r>
      <w:r>
        <w:rPr>
          <w:rStyle w:val="s0"/>
        </w:rPr>
        <w:t xml:space="preserve"> категорий, указанных в строке А или В, C или D;</w:t>
      </w:r>
    </w:p>
    <w:p w:rsidR="00000000" w:rsidRDefault="004776C2">
      <w:pPr>
        <w:pStyle w:val="pj"/>
      </w:pPr>
      <w:r>
        <w:rPr>
          <w:rStyle w:val="s0"/>
        </w:rPr>
        <w:t>А - налогоплательщик, являющийся доверительным управляющим по договору доверительного управления имуществом, условиями которого исполнение налогового обязательства возложено на доверительного управляющего;</w:t>
      </w:r>
    </w:p>
    <w:p w:rsidR="00000000" w:rsidRDefault="004776C2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- налогоплательщик, являющийся учредителем доверительного управления по договору доверительного управления имуществом, условиями которого исполнение налогового обязательства возложено на доверительного управляющего, или выгодоприобретателем в иных случаях</w:t>
      </w:r>
      <w:r>
        <w:rPr>
          <w:rStyle w:val="s0"/>
        </w:rPr>
        <w:t xml:space="preserve"> возникновения доверительного управления;</w:t>
      </w:r>
    </w:p>
    <w:p w:rsidR="00000000" w:rsidRDefault="004776C2">
      <w:pPr>
        <w:pStyle w:val="pj"/>
      </w:pPr>
      <w:r>
        <w:rPr>
          <w:rStyle w:val="s0"/>
        </w:rPr>
        <w:t xml:space="preserve">C - индивидуальный предприниматель, осуществляющий ведение бухгалтерского учета в соответствии с </w:t>
      </w:r>
      <w:hyperlink r:id="rId3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</w:t>
      </w:r>
      <w:r>
        <w:rPr>
          <w:rStyle w:val="s0"/>
        </w:rPr>
        <w:t>ом учете и финансовой отчетности;</w:t>
      </w:r>
    </w:p>
    <w:p w:rsidR="00000000" w:rsidRDefault="004776C2">
      <w:pPr>
        <w:pStyle w:val="pj"/>
      </w:pPr>
      <w:r>
        <w:rPr>
          <w:rStyle w:val="s0"/>
        </w:rPr>
        <w:t>D - индивидуальный предприниматель, не осуществляющий ведение бухгалтерского учета в соответствии с законодательством Республики Казахстан о бухгалтерском учете и финансовой отчетности;</w:t>
      </w:r>
    </w:p>
    <w:p w:rsidR="00000000" w:rsidRDefault="004776C2">
      <w:pPr>
        <w:pStyle w:val="pj"/>
      </w:pPr>
      <w:r>
        <w:rPr>
          <w:rStyle w:val="s0"/>
        </w:rPr>
        <w:t>ячейки C или D отмечаются индивидуал</w:t>
      </w:r>
      <w:r>
        <w:rPr>
          <w:rStyle w:val="s0"/>
        </w:rPr>
        <w:t>ьными предпринимателями;</w:t>
      </w:r>
    </w:p>
    <w:p w:rsidR="00000000" w:rsidRDefault="004776C2">
      <w:pPr>
        <w:pStyle w:val="pj"/>
      </w:pPr>
      <w:r>
        <w:rPr>
          <w:rStyle w:val="s0"/>
        </w:rPr>
        <w:t xml:space="preserve">5) вид декларации. Соответствующие ячейки отмечаются с учетом отнесения Декларации к видам налоговой отчетности, указанным в </w:t>
      </w:r>
      <w:hyperlink r:id="rId31" w:anchor="sub_id=630000" w:history="1">
        <w:r>
          <w:rPr>
            <w:rStyle w:val="a4"/>
          </w:rPr>
          <w:t>статье 63</w:t>
        </w:r>
      </w:hyperlink>
      <w:r>
        <w:rPr>
          <w:rStyle w:val="s0"/>
        </w:rPr>
        <w:t xml:space="preserve"> Налогового к</w:t>
      </w:r>
      <w:r>
        <w:rPr>
          <w:rStyle w:val="s0"/>
        </w:rPr>
        <w:t>одекса;</w:t>
      </w:r>
    </w:p>
    <w:p w:rsidR="00000000" w:rsidRDefault="004776C2">
      <w:pPr>
        <w:pStyle w:val="pj"/>
      </w:pPr>
      <w:r>
        <w:rPr>
          <w:rStyle w:val="s0"/>
        </w:rPr>
        <w:t xml:space="preserve">6) номер и дата уведомления. Ячейки заполняются в случае представления вида декларации, предусмотренного </w:t>
      </w:r>
      <w:hyperlink r:id="rId32" w:anchor="sub_id=630304" w:history="1">
        <w:r>
          <w:rPr>
            <w:rStyle w:val="a4"/>
          </w:rPr>
          <w:t>подпунктом 4) пункта 3 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4776C2">
      <w:pPr>
        <w:pStyle w:val="pj"/>
      </w:pPr>
      <w:r>
        <w:rPr>
          <w:rStyle w:val="s0"/>
        </w:rPr>
        <w:t>7) код</w:t>
      </w:r>
      <w:r>
        <w:rPr>
          <w:rStyle w:val="s0"/>
        </w:rPr>
        <w:t xml:space="preserve"> валюты в соответствии с </w:t>
      </w:r>
      <w:hyperlink r:id="rId33" w:anchor="sub_id=23" w:history="1">
        <w:r>
          <w:rPr>
            <w:rStyle w:val="a4"/>
          </w:rPr>
          <w:t>приложением 23</w:t>
        </w:r>
      </w:hyperlink>
      <w:r>
        <w:rPr>
          <w:rStyle w:val="s0"/>
        </w:rPr>
        <w:t xml:space="preserve"> «Классификатор валют», утвержденным решением Комиссии Таможенного союза от 20 сентября 2010 года № 378 «О классификаторах, используемых </w:t>
      </w:r>
      <w:r>
        <w:rPr>
          <w:rStyle w:val="s0"/>
        </w:rPr>
        <w:t>для заполнения таможенных деклараций»;</w:t>
      </w:r>
    </w:p>
    <w:p w:rsidR="00000000" w:rsidRDefault="004776C2">
      <w:pPr>
        <w:pStyle w:val="pj"/>
      </w:pPr>
      <w:r>
        <w:rPr>
          <w:rStyle w:val="s0"/>
        </w:rPr>
        <w:t>8) признак резидентства.</w:t>
      </w:r>
    </w:p>
    <w:p w:rsidR="00000000" w:rsidRDefault="004776C2">
      <w:pPr>
        <w:pStyle w:val="pj"/>
      </w:pPr>
      <w:r>
        <w:rPr>
          <w:rStyle w:val="s0"/>
        </w:rPr>
        <w:t>Ячейка А отмечается налогоплательщиком-резидентом Республики Казахстан.</w:t>
      </w:r>
    </w:p>
    <w:p w:rsidR="00000000" w:rsidRDefault="004776C2">
      <w:pPr>
        <w:pStyle w:val="pj"/>
      </w:pPr>
      <w:r>
        <w:rPr>
          <w:rStyle w:val="s0"/>
        </w:rPr>
        <w:t>Ячейка В отмечается налогоплательщиком-нерезидентом Республики Казахстан.</w:t>
      </w:r>
    </w:p>
    <w:p w:rsidR="00000000" w:rsidRDefault="004776C2">
      <w:pPr>
        <w:pStyle w:val="pj"/>
      </w:pPr>
      <w:r>
        <w:rPr>
          <w:rStyle w:val="s0"/>
        </w:rPr>
        <w:t>9. В разделе «Исчисление налогов»:</w:t>
      </w:r>
    </w:p>
    <w:p w:rsidR="00000000" w:rsidRDefault="004776C2">
      <w:pPr>
        <w:pStyle w:val="pj"/>
      </w:pPr>
      <w:r>
        <w:rPr>
          <w:rStyle w:val="s0"/>
        </w:rPr>
        <w:t>1) в строке</w:t>
      </w:r>
      <w:r>
        <w:rPr>
          <w:rStyle w:val="s0"/>
        </w:rPr>
        <w:t xml:space="preserve"> 910.00.001 указывается доход, определяемый в соответствии с </w:t>
      </w:r>
      <w:hyperlink r:id="rId34" w:anchor="sub_id=4270300" w:history="1">
        <w:r>
          <w:rPr>
            <w:rStyle w:val="a4"/>
          </w:rPr>
          <w:t>пунктом 3 статьи 427</w:t>
        </w:r>
      </w:hyperlink>
      <w:r>
        <w:rPr>
          <w:rStyle w:val="s0"/>
        </w:rPr>
        <w:t xml:space="preserve"> Налогового кодекса, с учетом корректировок, производимых в соответствии с пунктом 8 данно</w:t>
      </w:r>
      <w:r>
        <w:rPr>
          <w:rStyle w:val="s0"/>
        </w:rPr>
        <w:t>й статьи;</w:t>
      </w:r>
    </w:p>
    <w:p w:rsidR="00000000" w:rsidRDefault="004776C2">
      <w:pPr>
        <w:pStyle w:val="pj"/>
      </w:pPr>
      <w:r>
        <w:rPr>
          <w:rStyle w:val="s0"/>
        </w:rPr>
        <w:t xml:space="preserve">2) в строке 910.00.002 указывается доход, определяемый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5 июля 2008 года «О трансфертном ценообразовании» (далее - Закон о трансфертн</w:t>
      </w:r>
      <w:r>
        <w:rPr>
          <w:rStyle w:val="s0"/>
        </w:rPr>
        <w:t>ом ценообразовании);</w:t>
      </w:r>
    </w:p>
    <w:p w:rsidR="00000000" w:rsidRDefault="004776C2">
      <w:pPr>
        <w:pStyle w:val="pj"/>
      </w:pPr>
      <w:r>
        <w:rPr>
          <w:rStyle w:val="s0"/>
        </w:rPr>
        <w:t>3) в строке 910.00.003 указывается среднесписочная численность работников за налоговый период, которая определяется:</w:t>
      </w:r>
    </w:p>
    <w:p w:rsidR="00000000" w:rsidRDefault="004776C2">
      <w:pPr>
        <w:pStyle w:val="pj"/>
      </w:pPr>
      <w:r>
        <w:rPr>
          <w:rStyle w:val="s0"/>
        </w:rPr>
        <w:t xml:space="preserve">юридическим лицом по формуле: (А+В+С+D+Е+F) / 6 месяцев, где А, В, С, D, Е, F - количество работников за каждый месяц </w:t>
      </w:r>
      <w:r>
        <w:rPr>
          <w:rStyle w:val="s0"/>
        </w:rPr>
        <w:t>налогового периода;</w:t>
      </w:r>
    </w:p>
    <w:p w:rsidR="00000000" w:rsidRDefault="004776C2">
      <w:pPr>
        <w:pStyle w:val="pj"/>
      </w:pPr>
      <w:r>
        <w:rPr>
          <w:rStyle w:val="s0"/>
        </w:rPr>
        <w:t>индивидуальным предпринимателем по формуле: ((А+В+С+D+Е+F) / 6 месяцев) + 1, включая самого индивидуального предпринимателя;</w:t>
      </w:r>
    </w:p>
    <w:p w:rsidR="00000000" w:rsidRDefault="004776C2">
      <w:pPr>
        <w:pStyle w:val="pj"/>
      </w:pPr>
      <w:r>
        <w:rPr>
          <w:rStyle w:val="s0"/>
        </w:rPr>
        <w:t>В строке 910.00.003 А указывается среднесписочная численность работников-пенсионеров, в строке 910.00.003 В ука</w:t>
      </w:r>
      <w:r>
        <w:rPr>
          <w:rStyle w:val="s0"/>
        </w:rPr>
        <w:t>зывается среднесписочная численность работников-инвалидов.</w:t>
      </w:r>
    </w:p>
    <w:p w:rsidR="00000000" w:rsidRDefault="004776C2">
      <w:pPr>
        <w:pStyle w:val="pj"/>
      </w:pPr>
      <w:r>
        <w:rPr>
          <w:rStyle w:val="s0"/>
        </w:rPr>
        <w:t>В случае если среднесписочная численность работников составит дробное значение от 0,5 и выше, то такое значение подлежит округлению до целой единицы, значение ниже 0,5 округлению не подлежит;</w:t>
      </w:r>
    </w:p>
    <w:p w:rsidR="00000000" w:rsidRDefault="004776C2">
      <w:pPr>
        <w:pStyle w:val="pj"/>
      </w:pPr>
      <w:r>
        <w:rPr>
          <w:rStyle w:val="s0"/>
        </w:rPr>
        <w:t>4) в строке 910.00.004 указывается среднемесячная заработная плата на одного работника за налоговый период;</w:t>
      </w:r>
    </w:p>
    <w:p w:rsidR="00000000" w:rsidRDefault="004776C2">
      <w:pPr>
        <w:pStyle w:val="pj"/>
      </w:pPr>
      <w:r>
        <w:rPr>
          <w:rStyle w:val="s0"/>
        </w:rPr>
        <w:t xml:space="preserve">5) в строке 910.00.005 указывается сумма налогов, исчисленных по ставке, установленной </w:t>
      </w:r>
      <w:hyperlink r:id="rId36" w:anchor="sub_id=4360000" w:history="1">
        <w:r>
          <w:rPr>
            <w:rStyle w:val="a4"/>
          </w:rPr>
          <w:t>пунктом 1 статьи 436</w:t>
        </w:r>
      </w:hyperlink>
      <w:r>
        <w:rPr>
          <w:rStyle w:val="s0"/>
        </w:rPr>
        <w:t xml:space="preserve"> Налогового кодекса, определяемая по формуле: 910.00.001 х 3%;</w:t>
      </w:r>
    </w:p>
    <w:p w:rsidR="00000000" w:rsidRDefault="004776C2">
      <w:pPr>
        <w:pStyle w:val="pj"/>
      </w:pPr>
      <w:r>
        <w:rPr>
          <w:rStyle w:val="s0"/>
        </w:rPr>
        <w:t xml:space="preserve">6) в строке 910.00.006 указывается корректировка суммы налогов в соответствии с </w:t>
      </w:r>
      <w:hyperlink r:id="rId37" w:anchor="sub_id=4360200" w:history="1">
        <w:r>
          <w:rPr>
            <w:rStyle w:val="a4"/>
          </w:rPr>
          <w:t>пунктом 2 статьи 436</w:t>
        </w:r>
      </w:hyperlink>
      <w:r>
        <w:rPr>
          <w:rStyle w:val="s0"/>
        </w:rPr>
        <w:t xml:space="preserve"> Налогового кодекса, которая определяется:</w:t>
      </w:r>
    </w:p>
    <w:p w:rsidR="00000000" w:rsidRDefault="004776C2">
      <w:pPr>
        <w:pStyle w:val="pj"/>
      </w:pPr>
      <w:r>
        <w:rPr>
          <w:rStyle w:val="s0"/>
        </w:rPr>
        <w:t>юридическим лицом по формуле: 910.00.005 (сумма исчисленных налогов с дохода) х 910.00.003 (среднесписочная численно</w:t>
      </w:r>
      <w:r>
        <w:rPr>
          <w:rStyle w:val="s0"/>
        </w:rPr>
        <w:t>сть работников) х 1,5% (процент корректировки);</w:t>
      </w:r>
    </w:p>
    <w:p w:rsidR="00000000" w:rsidRDefault="004776C2">
      <w:pPr>
        <w:pStyle w:val="pj"/>
      </w:pPr>
      <w:r>
        <w:rPr>
          <w:rStyle w:val="s0"/>
        </w:rPr>
        <w:t>индивидуальным предпринимателем по формуле: 910.00.005 (сумма исчисленных налогов с дохода) х 910.00.003 (среднесписочная численность работников) х 1,5% (процент корректировки).</w:t>
      </w:r>
    </w:p>
    <w:p w:rsidR="00000000" w:rsidRDefault="004776C2">
      <w:pPr>
        <w:pStyle w:val="pj"/>
      </w:pPr>
      <w:r>
        <w:rPr>
          <w:rStyle w:val="s0"/>
        </w:rPr>
        <w:t xml:space="preserve">Данная строка заполняется при </w:t>
      </w:r>
      <w:r>
        <w:rPr>
          <w:rStyle w:val="s0"/>
        </w:rPr>
        <w:t xml:space="preserve">условии, если среднемесячная заработная плата одного работника по итогам отчетного периода составляет у индивидуальных предпринимателей не менее 2-кратного, юридических лиц - не менее 2,5-кратного </w:t>
      </w:r>
      <w:hyperlink r:id="rId38" w:history="1">
        <w:r>
          <w:rPr>
            <w:rStyle w:val="a4"/>
          </w:rPr>
          <w:t>минимального размера заработной платы</w:t>
        </w:r>
      </w:hyperlink>
      <w:r>
        <w:rPr>
          <w:rStyle w:val="s0"/>
        </w:rPr>
        <w:t xml:space="preserve"> согласно пункту 2 </w:t>
      </w:r>
      <w:hyperlink r:id="rId39" w:anchor="sub_id=4360200" w:history="1">
        <w:r>
          <w:rPr>
            <w:rStyle w:val="a4"/>
          </w:rPr>
          <w:t>статьи 436</w:t>
        </w:r>
      </w:hyperlink>
      <w:r>
        <w:rPr>
          <w:rStyle w:val="s0"/>
        </w:rPr>
        <w:t xml:space="preserve"> Налогового кодекса;</w:t>
      </w:r>
    </w:p>
    <w:p w:rsidR="00000000" w:rsidRDefault="004776C2">
      <w:pPr>
        <w:pStyle w:val="pj"/>
      </w:pPr>
      <w:r>
        <w:rPr>
          <w:rStyle w:val="s0"/>
        </w:rPr>
        <w:t>7) в строке 910.00.007 указывается сумма налогов после корректировки, которая о</w:t>
      </w:r>
      <w:r>
        <w:rPr>
          <w:rStyle w:val="s0"/>
        </w:rPr>
        <w:t>пределяется по формуле: 910.00.005 - 910.00.006;</w:t>
      </w:r>
    </w:p>
    <w:p w:rsidR="00000000" w:rsidRDefault="004776C2">
      <w:pPr>
        <w:pStyle w:val="pj"/>
      </w:pPr>
      <w:r>
        <w:rPr>
          <w:rStyle w:val="s0"/>
        </w:rPr>
        <w:t>8) в строке 910.00.008 указывается сумма индивидуального (корпоративного) подоходного налога, подлежащего уплате в бюджет в размере ½ от исчисленной суммы налогов по декларации, определяемая по формуле: 910.</w:t>
      </w:r>
      <w:r>
        <w:rPr>
          <w:rStyle w:val="s0"/>
        </w:rPr>
        <w:t>00.007 х 0,5;</w:t>
      </w:r>
    </w:p>
    <w:p w:rsidR="00000000" w:rsidRDefault="004776C2">
      <w:pPr>
        <w:pStyle w:val="pj"/>
      </w:pPr>
      <w:r>
        <w:rPr>
          <w:rStyle w:val="s0"/>
        </w:rPr>
        <w:t>9) в строке 910.00.009 указывается сумма социального налога, подлежащего уплате в бюджет в размере ½ от исчисленной суммы налогов по декларации за минусом суммы социальных отчислений в Государственный фонд социального страхования, определяема</w:t>
      </w:r>
      <w:r>
        <w:rPr>
          <w:rStyle w:val="s0"/>
        </w:rPr>
        <w:t>я по формуле: (910.00.007 х 0,5) - 910.00.011 VII - 910.00.018 VII.</w:t>
      </w:r>
    </w:p>
    <w:p w:rsidR="00000000" w:rsidRDefault="004776C2">
      <w:pPr>
        <w:pStyle w:val="pj"/>
      </w:pPr>
      <w:r>
        <w:rPr>
          <w:rStyle w:val="s0"/>
        </w:rPr>
        <w:t>В случае превышения суммы социальных отчислений в Государственный фонд социального страхования, исчисленных в соответствии с Законом Республики Казахстан от 25 апреля 2003 года «Об обязате</w:t>
      </w:r>
      <w:r>
        <w:rPr>
          <w:rStyle w:val="s0"/>
        </w:rPr>
        <w:t xml:space="preserve">льном социальном страховании» (далее - Закон об обязательном социальном страховании), над суммой социального налога, в строке 910.00.009, в соответствии с </w:t>
      </w:r>
      <w:hyperlink r:id="rId40" w:anchor="sub_id=4370200" w:history="1">
        <w:r>
          <w:rPr>
            <w:rStyle w:val="a4"/>
          </w:rPr>
          <w:t>пунктом 2 статьи</w:t>
        </w:r>
        <w:r>
          <w:rPr>
            <w:rStyle w:val="a4"/>
          </w:rPr>
          <w:t xml:space="preserve"> 437</w:t>
        </w:r>
      </w:hyperlink>
      <w:r>
        <w:rPr>
          <w:rStyle w:val="s0"/>
        </w:rPr>
        <w:t xml:space="preserve"> Налогового кодекса, указывается сумма социального налога, равная нулю.</w:t>
      </w:r>
    </w:p>
    <w:p w:rsidR="00000000" w:rsidRDefault="004776C2">
      <w:pPr>
        <w:pStyle w:val="pj"/>
      </w:pPr>
      <w:r>
        <w:rPr>
          <w:rStyle w:val="s0"/>
        </w:rPr>
        <w:t>10. В разделе «Исчисление социальных отчислений, обязательных пенсионных взносов и взносов на обязательное социальное медицинское страхование за индивидуального предпринимателя»:</w:t>
      </w:r>
    </w:p>
    <w:p w:rsidR="00000000" w:rsidRDefault="004776C2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в строках с 910.00.010 I по 910.00.010 VI указывается доход, с которого исчисляются социальные отчисления за индивидуального предпринимателя в соответствии с </w:t>
      </w: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</w:t>
      </w:r>
      <w:r>
        <w:rPr>
          <w:rStyle w:val="s0"/>
        </w:rPr>
        <w:t>ом страховании,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910.00.010 VII предназначена для отражения итоговой суммы дохода за полугодие, определяемая как сумма строк с 910.00.010 I по 910.00.010 VI;</w:t>
      </w:r>
    </w:p>
    <w:p w:rsidR="00000000" w:rsidRDefault="004776C2">
      <w:pPr>
        <w:pStyle w:val="pj"/>
      </w:pPr>
      <w:r>
        <w:rPr>
          <w:rStyle w:val="s0"/>
        </w:rPr>
        <w:t xml:space="preserve">2) в строках с 910.00.011 I по 910.00.011 VI указывается </w:t>
      </w:r>
      <w:r>
        <w:rPr>
          <w:rStyle w:val="s0"/>
        </w:rPr>
        <w:t>сумма социальных отчислений за индивидуального предпринимателя, исчисленных в соответствии с Законом об обязательном социальном страховании,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910.00.011 VII предназначена для отражения итоговой суммы социальных отчи</w:t>
      </w:r>
      <w:r>
        <w:rPr>
          <w:rStyle w:val="s0"/>
        </w:rPr>
        <w:t>слений за полугодие, определяемая как сумма строк с 910.00.010 I по 910.00.010 VI;</w:t>
      </w:r>
    </w:p>
    <w:p w:rsidR="00000000" w:rsidRDefault="004776C2">
      <w:pPr>
        <w:pStyle w:val="pj"/>
      </w:pPr>
      <w:r>
        <w:rPr>
          <w:rStyle w:val="s0"/>
        </w:rPr>
        <w:t>3) в строках с 910.00.012 І по 910.00.012 VI указывается доход, с которого исчисляются обязательные пенсионные взносы за индивидуального предпринимателя за каждый месяц отче</w:t>
      </w:r>
      <w:r>
        <w:rPr>
          <w:rStyle w:val="s0"/>
        </w:rPr>
        <w:t>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910.00.012 VII предназначена для отражения итоговой суммы дохода за полугодие, определяемая как сумма строк с 910.00.012 I по 910.00.012 VI;</w:t>
      </w:r>
    </w:p>
    <w:p w:rsidR="00000000" w:rsidRDefault="004776C2">
      <w:pPr>
        <w:pStyle w:val="pj"/>
      </w:pPr>
      <w:r>
        <w:rPr>
          <w:rStyle w:val="s0"/>
        </w:rPr>
        <w:t>4) в строках с 910.00.013 I по 910.00.013 VI указывается сумма обязательных пенсионных взносо</w:t>
      </w:r>
      <w:r>
        <w:rPr>
          <w:rStyle w:val="s0"/>
        </w:rPr>
        <w:t>в за индивидуального предпринимателя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910.00.013 VII предназначена для отражения итоговой суммы обязательных пенсионных взносов за полугодие, определяемая как сумма строк с 910.00.013 I по 910.00.013 VI;</w:t>
      </w:r>
    </w:p>
    <w:p w:rsidR="00000000" w:rsidRDefault="004776C2">
      <w:pPr>
        <w:pStyle w:val="pj"/>
      </w:pPr>
      <w:r>
        <w:rPr>
          <w:rStyle w:val="s0"/>
        </w:rPr>
        <w:t>5) в строка</w:t>
      </w:r>
      <w:r>
        <w:rPr>
          <w:rStyle w:val="s0"/>
        </w:rPr>
        <w:t xml:space="preserve">х с 910.00.014 I по 910.00.014 VI указывается сумма взносов на обязательное социальное медицинское страхование за индивидуального предпринимателя за каждый месяц отчетного периода в соответствии с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ноября 2015 года «Об обязательном социальном медицинском страховании» (далее - Закон об обязательном социальном медицинском страховании).</w:t>
      </w:r>
    </w:p>
    <w:p w:rsidR="00000000" w:rsidRDefault="004776C2">
      <w:pPr>
        <w:pStyle w:val="pj"/>
      </w:pPr>
      <w:r>
        <w:rPr>
          <w:rStyle w:val="s0"/>
        </w:rPr>
        <w:t>Строка 910.00.014 VII предназначена для отражения итоговой суммы взносов на о</w:t>
      </w:r>
      <w:r>
        <w:rPr>
          <w:rStyle w:val="s0"/>
        </w:rPr>
        <w:t>бязательное социальное медицинское страхование за индивидуального предпринимателя за полугодие, определяемая как сумма строк с 910.00.014 I по 910.00.014 VI.</w:t>
      </w:r>
    </w:p>
    <w:p w:rsidR="00000000" w:rsidRDefault="004776C2">
      <w:pPr>
        <w:pStyle w:val="pj"/>
      </w:pPr>
      <w:r>
        <w:rPr>
          <w:rStyle w:val="s0"/>
        </w:rPr>
        <w:t>Строки 910.00.014 I по 910.00.014 VII подлежат заполнению с 1 июля 2017 года в соответствии с Зако</w:t>
      </w:r>
      <w:r>
        <w:rPr>
          <w:rStyle w:val="s0"/>
        </w:rPr>
        <w:t>ном об обязательном социальном медицинском страховании.</w:t>
      </w:r>
    </w:p>
    <w:p w:rsidR="00000000" w:rsidRDefault="004776C2">
      <w:pPr>
        <w:pStyle w:val="pj"/>
      </w:pPr>
      <w:r>
        <w:rPr>
          <w:rStyle w:val="s0"/>
        </w:rPr>
        <w:t>К примеру, в 2017 году заполнение вышеуказанных строк производится следующим образом:</w:t>
      </w:r>
    </w:p>
    <w:p w:rsidR="00000000" w:rsidRDefault="004776C2">
      <w:pPr>
        <w:pStyle w:val="pj"/>
      </w:pPr>
      <w:r>
        <w:rPr>
          <w:rStyle w:val="s0"/>
        </w:rPr>
        <w:t>1) по строке 910.00.001 доход за налоговый период индивидуального предпринимателя составил 29 000 000 тенге;</w:t>
      </w:r>
    </w:p>
    <w:p w:rsidR="00000000" w:rsidRDefault="004776C2">
      <w:pPr>
        <w:pStyle w:val="pj"/>
      </w:pPr>
      <w:r>
        <w:rPr>
          <w:rStyle w:val="s0"/>
        </w:rPr>
        <w:t>2) по</w:t>
      </w:r>
      <w:r>
        <w:rPr>
          <w:rStyle w:val="s0"/>
        </w:rPr>
        <w:t xml:space="preserve"> строке 910.00.002 доход, определяемый в соответствии с </w:t>
      </w: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трансфертном ценообразовании, отсутствует;</w:t>
      </w:r>
    </w:p>
    <w:p w:rsidR="00000000" w:rsidRDefault="004776C2">
      <w:pPr>
        <w:pStyle w:val="pj"/>
      </w:pPr>
      <w:r>
        <w:rPr>
          <w:rStyle w:val="s0"/>
        </w:rPr>
        <w:t>3) по строке 910.00.003 среднесписочная численность работников, включая самого индивидуального предпринимателя, составила 24 человек, определенная следующим образом:</w:t>
      </w:r>
    </w:p>
    <w:p w:rsidR="00000000" w:rsidRDefault="004776C2">
      <w:pPr>
        <w:pStyle w:val="pj"/>
      </w:pPr>
      <w:r>
        <w:rPr>
          <w:rStyle w:val="s0"/>
        </w:rPr>
        <w:t>((24+24+24+24+22+22) / 6 месяцев) + 1, где 24 человека - количество работников с первого п</w:t>
      </w:r>
      <w:r>
        <w:rPr>
          <w:rStyle w:val="s0"/>
        </w:rPr>
        <w:t>о четвертый месяцы налогового периода, 22 человека - количество работников в пятом и шестом месяцах налогового периода;</w:t>
      </w:r>
    </w:p>
    <w:p w:rsidR="00000000" w:rsidRDefault="004776C2">
      <w:pPr>
        <w:pStyle w:val="pj"/>
      </w:pPr>
      <w:r>
        <w:rPr>
          <w:rStyle w:val="s0"/>
        </w:rPr>
        <w:t>4) по строке 910.00.004 среднемесячная заработная плата на одного работника за налоговый период составила 46 625 тенге, определенная сле</w:t>
      </w:r>
      <w:r>
        <w:rPr>
          <w:rStyle w:val="s0"/>
        </w:rPr>
        <w:t>дующим образом:</w:t>
      </w:r>
    </w:p>
    <w:p w:rsidR="00000000" w:rsidRDefault="004776C2">
      <w:pPr>
        <w:pStyle w:val="pj"/>
      </w:pPr>
      <w:r>
        <w:rPr>
          <w:rStyle w:val="s0"/>
        </w:rPr>
        <w:t>сумма начисленной заработной платы работников за первый месяц налогового периода составила 1 119 000 тенге (240 000 тенге + 720 000 тенге + 159 000 тенге), в том числе:</w:t>
      </w:r>
    </w:p>
    <w:p w:rsidR="00000000" w:rsidRDefault="004776C2">
      <w:pPr>
        <w:pStyle w:val="pj"/>
      </w:pPr>
      <w:r>
        <w:rPr>
          <w:rStyle w:val="s0"/>
        </w:rPr>
        <w:t>заработная плата пяти человек по 48 000 тенге составила 240 000 тенге (5 х 48 000 тенге);</w:t>
      </w:r>
    </w:p>
    <w:p w:rsidR="00000000" w:rsidRDefault="004776C2">
      <w:pPr>
        <w:pStyle w:val="pj"/>
      </w:pPr>
      <w:r>
        <w:rPr>
          <w:rStyle w:val="s0"/>
        </w:rPr>
        <w:t>заработная плата шестнадцати человек по 45 000 тенге составила 720 000 тенге (16 х 45 000 тенге);</w:t>
      </w:r>
    </w:p>
    <w:p w:rsidR="00000000" w:rsidRDefault="004776C2">
      <w:pPr>
        <w:pStyle w:val="pj"/>
      </w:pPr>
      <w:r>
        <w:rPr>
          <w:rStyle w:val="s0"/>
        </w:rPr>
        <w:t>заработная плата трех человек по 53 000 тенге составила 159 000 тенг</w:t>
      </w:r>
      <w:r>
        <w:rPr>
          <w:rStyle w:val="s0"/>
        </w:rPr>
        <w:t>е (3 х 53 000 тенге).</w:t>
      </w:r>
    </w:p>
    <w:p w:rsidR="00000000" w:rsidRDefault="004776C2">
      <w:pPr>
        <w:pStyle w:val="pj"/>
      </w:pPr>
      <w:r>
        <w:rPr>
          <w:rStyle w:val="s0"/>
        </w:rPr>
        <w:t>Так, среднемесячная заработная плата на одного работника за первый месяц налогового периода составила 46 625 тенге (1 119 000 / 24 человек).</w:t>
      </w:r>
    </w:p>
    <w:p w:rsidR="00000000" w:rsidRDefault="004776C2">
      <w:pPr>
        <w:pStyle w:val="pj"/>
      </w:pPr>
      <w:r>
        <w:rPr>
          <w:rStyle w:val="s0"/>
        </w:rPr>
        <w:t xml:space="preserve">Аналогично определяются среднемесячные суммы заработной платы на одного работника со второго </w:t>
      </w:r>
      <w:r>
        <w:rPr>
          <w:rStyle w:val="s0"/>
        </w:rPr>
        <w:t>по шестой месяцы налогового периода.</w:t>
      </w:r>
    </w:p>
    <w:p w:rsidR="00000000" w:rsidRDefault="004776C2">
      <w:pPr>
        <w:pStyle w:val="pj"/>
      </w:pPr>
      <w:r>
        <w:rPr>
          <w:rStyle w:val="s0"/>
        </w:rPr>
        <w:t>Допустим, что во втором месяце налогового периода сумма среднемесячной заработной платы на одного работника составила - 48 700 тенге, в третьем - 45 900 тенге, в четвертом и пятом месяцах по 52 700 тенге, в шестом 49 53</w:t>
      </w:r>
      <w:r>
        <w:rPr>
          <w:rStyle w:val="s0"/>
        </w:rPr>
        <w:t>6 тенге.</w:t>
      </w:r>
    </w:p>
    <w:p w:rsidR="00000000" w:rsidRDefault="004776C2">
      <w:pPr>
        <w:pStyle w:val="pj"/>
      </w:pPr>
      <w:r>
        <w:rPr>
          <w:rStyle w:val="s0"/>
        </w:rPr>
        <w:t>Тогда, среднемесячная сумма заработной платы на одного работника за налоговый период составила 49 360 тенге (46 625 тенге + 48 700 тенге + 45 900 + 52 700 + 52 700 + 49 536 тенге) / 6 месяцев.</w:t>
      </w:r>
    </w:p>
    <w:p w:rsidR="00000000" w:rsidRDefault="004776C2">
      <w:pPr>
        <w:pStyle w:val="pj"/>
      </w:pPr>
      <w:r>
        <w:rPr>
          <w:rStyle w:val="s0"/>
        </w:rPr>
        <w:t xml:space="preserve">В данном примере 2-кратный </w:t>
      </w:r>
      <w:hyperlink r:id="rId44" w:history="1">
        <w:r>
          <w:rPr>
            <w:rStyle w:val="a4"/>
          </w:rPr>
          <w:t>минимальный размер месячной заработной платы</w:t>
        </w:r>
      </w:hyperlink>
      <w:r>
        <w:rPr>
          <w:rStyle w:val="s0"/>
        </w:rPr>
        <w:t>, установленный Законом о республиканском бюджете на 2017 год, составил 48 918 тенге (24 459 х 2).</w:t>
      </w:r>
    </w:p>
    <w:p w:rsidR="00000000" w:rsidRDefault="004776C2">
      <w:pPr>
        <w:pStyle w:val="pj"/>
      </w:pPr>
      <w:r>
        <w:rPr>
          <w:rStyle w:val="s0"/>
        </w:rPr>
        <w:t>Так как, среднемесячная заработная плата на одного работника по итогам налог</w:t>
      </w:r>
      <w:r>
        <w:rPr>
          <w:rStyle w:val="s0"/>
        </w:rPr>
        <w:t xml:space="preserve">ового периода (49 360) превысила 2-кратный размер минимальной заработной платы, то производится корректировка сумм налогов, исчисленных за налоговый период, в сторону уменьшения, исходя из среднесписочной численности работников, предусмотренная </w:t>
      </w:r>
      <w:hyperlink r:id="rId45" w:anchor="sub_id=4360200" w:history="1">
        <w:r>
          <w:rPr>
            <w:rStyle w:val="a4"/>
          </w:rPr>
          <w:t>пунктом 2 статьи 436</w:t>
        </w:r>
      </w:hyperlink>
      <w:r>
        <w:rPr>
          <w:rStyle w:val="s0"/>
        </w:rPr>
        <w:t xml:space="preserve"> Налогового кодекса;</w:t>
      </w:r>
    </w:p>
    <w:p w:rsidR="00000000" w:rsidRDefault="004776C2">
      <w:pPr>
        <w:pStyle w:val="pj"/>
      </w:pPr>
      <w:r>
        <w:rPr>
          <w:rStyle w:val="s0"/>
        </w:rPr>
        <w:t xml:space="preserve">5) по строке 910.00.005 сумма исчисленных налогов в соответствии с </w:t>
      </w:r>
      <w:hyperlink r:id="rId46" w:anchor="sub_id=4360000" w:history="1">
        <w:r>
          <w:rPr>
            <w:rStyle w:val="a4"/>
          </w:rPr>
          <w:t>пунктом 1 статьи 436</w:t>
        </w:r>
      </w:hyperlink>
      <w:r>
        <w:rPr>
          <w:rStyle w:val="s0"/>
        </w:rPr>
        <w:t xml:space="preserve"> Налогового кодекса составила 870 000 тенге (29 000 000 тенге х 3%);</w:t>
      </w:r>
    </w:p>
    <w:p w:rsidR="00000000" w:rsidRDefault="004776C2">
      <w:pPr>
        <w:pStyle w:val="pj"/>
      </w:pPr>
      <w:r>
        <w:rPr>
          <w:rStyle w:val="s0"/>
        </w:rPr>
        <w:t xml:space="preserve">6) по строке 910.00.006 корректировка суммы налогов в соответствии с </w:t>
      </w:r>
      <w:hyperlink r:id="rId47" w:anchor="sub_id=4360200" w:history="1">
        <w:r>
          <w:rPr>
            <w:rStyle w:val="a4"/>
          </w:rPr>
          <w:t>пу</w:t>
        </w:r>
        <w:r>
          <w:rPr>
            <w:rStyle w:val="a4"/>
          </w:rPr>
          <w:t>нктом 2 статьи 436</w:t>
        </w:r>
      </w:hyperlink>
      <w:r>
        <w:rPr>
          <w:rStyle w:val="s0"/>
        </w:rPr>
        <w:t xml:space="preserve"> Налогового кодекса составила 313 200 тенге, определяется следующим образом:</w:t>
      </w:r>
    </w:p>
    <w:p w:rsidR="00000000" w:rsidRDefault="004776C2">
      <w:pPr>
        <w:pStyle w:val="pj"/>
      </w:pPr>
      <w:r>
        <w:rPr>
          <w:rStyle w:val="s0"/>
        </w:rPr>
        <w:t>870 000 тенге х 24 человек х 1,5% = 313 200, где 1,5% - процент корректировки суммы налога за каждого работника, исходя из среднесписочной численности работников</w:t>
      </w:r>
      <w:r>
        <w:rPr>
          <w:rStyle w:val="s0"/>
        </w:rPr>
        <w:t>;</w:t>
      </w:r>
    </w:p>
    <w:p w:rsidR="00000000" w:rsidRDefault="004776C2">
      <w:pPr>
        <w:pStyle w:val="pj"/>
      </w:pPr>
      <w:r>
        <w:rPr>
          <w:rStyle w:val="s0"/>
        </w:rPr>
        <w:t>7) по строке 910.00.007 сумма налогов после корректировки, произведенной в сторону уменьшения, составила 556 800 тенге (870 000 тенге -313 200 тенге);</w:t>
      </w:r>
    </w:p>
    <w:p w:rsidR="00000000" w:rsidRDefault="004776C2">
      <w:pPr>
        <w:pStyle w:val="pj"/>
      </w:pPr>
      <w:r>
        <w:rPr>
          <w:rStyle w:val="s0"/>
        </w:rPr>
        <w:t>8) по строке 910.00.008 сумма индивидуального (корпоративного) подоходного налога, подлежащего уплате в</w:t>
      </w:r>
      <w:r>
        <w:rPr>
          <w:rStyle w:val="s0"/>
        </w:rPr>
        <w:t xml:space="preserve"> бюджет за налоговый период, составила 278 400 тенге (556 800 тенге х 0,5);</w:t>
      </w:r>
    </w:p>
    <w:p w:rsidR="00000000" w:rsidRDefault="004776C2">
      <w:pPr>
        <w:pStyle w:val="pj"/>
      </w:pPr>
      <w:r>
        <w:rPr>
          <w:rStyle w:val="s0"/>
        </w:rPr>
        <w:t>9) по строке 910.00.009 сумма социального налога, подлежащего уплате в бюджет за налоговый период, равна нулю, поскольку сумма исчисленного социального налога (910.00.007 х 0,5) ми</w:t>
      </w:r>
      <w:r>
        <w:rPr>
          <w:rStyle w:val="s0"/>
        </w:rPr>
        <w:t>нус сумма социальных отчислений за индивидуального предпринимателя (910.00.011 VII) минус сумма социальных отчислений за работников (910.00.018 VII) равна отрицательной разнице ((556 800 х 0,5) - 73 377 - 355 393);</w:t>
      </w:r>
    </w:p>
    <w:p w:rsidR="00000000" w:rsidRDefault="004776C2">
      <w:pPr>
        <w:pStyle w:val="pj"/>
      </w:pPr>
      <w:r>
        <w:rPr>
          <w:rStyle w:val="s0"/>
        </w:rPr>
        <w:t xml:space="preserve">10) по строке 910.00.010 сумма дохода, с </w:t>
      </w:r>
      <w:r>
        <w:rPr>
          <w:rStyle w:val="s0"/>
        </w:rPr>
        <w:t>которого исчисляются социальные отчисления за индивидуального предпринимателя, составила - 1 467 540 (244 590 тенге х 6 месяцев), где 244 590 тенге - предельный доход за месяц, принимаемый для исчисления социальных отчислений;</w:t>
      </w:r>
    </w:p>
    <w:p w:rsidR="00000000" w:rsidRDefault="004776C2">
      <w:pPr>
        <w:pStyle w:val="pj"/>
      </w:pPr>
      <w:r>
        <w:rPr>
          <w:rStyle w:val="s0"/>
        </w:rPr>
        <w:t>11) по строке 910.00.011 сумм</w:t>
      </w:r>
      <w:r>
        <w:rPr>
          <w:rStyle w:val="s0"/>
        </w:rPr>
        <w:t>а социальных отчислений за индивидуального предпринимателя составила 73 377 тенге (1 467 540 х 5%), где 5% - ставка социальных отчислений в 2017 году;</w:t>
      </w:r>
    </w:p>
    <w:p w:rsidR="00000000" w:rsidRDefault="004776C2">
      <w:pPr>
        <w:pStyle w:val="pj"/>
      </w:pPr>
      <w:r>
        <w:rPr>
          <w:rStyle w:val="s0"/>
        </w:rPr>
        <w:t>12) по строке 910.00.012 сумма дохода, с которого исчисляются обязательные пенсионные взносы за индивидуа</w:t>
      </w:r>
      <w:r>
        <w:rPr>
          <w:rStyle w:val="s0"/>
        </w:rPr>
        <w:t xml:space="preserve">льного предпринимателя в соответствии с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21 июня 2013 года «О пенсионном обеспечении» (далее - Закон о пенсионном обеспечении), составила 146 754 тенге (24 459 </w:t>
      </w:r>
      <w:r>
        <w:rPr>
          <w:rStyle w:val="s0"/>
        </w:rPr>
        <w:t xml:space="preserve">тенге х 6 месяцев), где 24 459 тенге - </w:t>
      </w:r>
      <w:hyperlink r:id="rId49" w:history="1">
        <w:r>
          <w:rPr>
            <w:rStyle w:val="a4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на 2017 год;</w:t>
      </w:r>
    </w:p>
    <w:p w:rsidR="00000000" w:rsidRDefault="004776C2">
      <w:pPr>
        <w:pStyle w:val="pj"/>
      </w:pPr>
      <w:r>
        <w:rPr>
          <w:rStyle w:val="s0"/>
        </w:rPr>
        <w:t xml:space="preserve">13) по строке 910.00.013 сумма обязательных пенсионных </w:t>
      </w:r>
      <w:r>
        <w:rPr>
          <w:rStyle w:val="s0"/>
        </w:rPr>
        <w:t>взносов за индивидуального предпринимателя составила 14 675 тенге (146 754 тенге х 10%), где 10% - ставка обязательных пенсионных взносов;</w:t>
      </w:r>
    </w:p>
    <w:p w:rsidR="00000000" w:rsidRDefault="004776C2">
      <w:pPr>
        <w:pStyle w:val="pj"/>
      </w:pPr>
      <w:r>
        <w:rPr>
          <w:rStyle w:val="s0"/>
        </w:rPr>
        <w:t>14) по строке 910.00.014 сумма взносов на обязательное социальное медицинское страхование за индивидуального предприн</w:t>
      </w:r>
      <w:r>
        <w:rPr>
          <w:rStyle w:val="s0"/>
        </w:rPr>
        <w:t>имателя составила 2 446 тенге (24 459 тенге х 2 х 5 %), где 24 459 тенге - минимальная заработная плата, установленной законом о республиканском бюджете на соответствующий финансовый год, 5 % - ставка взносов на обязательное социальное медицинское страхова</w:t>
      </w:r>
      <w:r>
        <w:rPr>
          <w:rStyle w:val="s0"/>
        </w:rPr>
        <w:t>ние.</w:t>
      </w:r>
    </w:p>
    <w:p w:rsidR="00000000" w:rsidRDefault="004776C2">
      <w:pPr>
        <w:pStyle w:val="pj"/>
      </w:pPr>
      <w:r>
        <w:rPr>
          <w:rStyle w:val="s0"/>
        </w:rPr>
        <w:t xml:space="preserve">11. В разделе «Исчисление индивидуального подоходного налога, социальных отчислений, обязательных пенсионных взносов, обязательных профессиональных пенсионных взносов, взносов и отчислений на обязательное социальное медицинское страхование физических </w:t>
      </w:r>
      <w:r>
        <w:rPr>
          <w:rStyle w:val="s0"/>
        </w:rPr>
        <w:t>лиц»:</w:t>
      </w:r>
    </w:p>
    <w:p w:rsidR="00000000" w:rsidRDefault="004776C2">
      <w:pPr>
        <w:pStyle w:val="pj"/>
      </w:pPr>
      <w:r>
        <w:rPr>
          <w:rStyle w:val="s0"/>
        </w:rPr>
        <w:t>1) в строках с 910.00.015 I по 910.00.015 VI указывается сумма индивидуального подоходного налога, исчисленного с доходов граждан Республики Казахстан, выплаченных физическим лицам, и подлежащего перечислению в бюджет за каждый месяц отчетного период</w:t>
      </w:r>
      <w:r>
        <w:rPr>
          <w:rStyle w:val="s0"/>
        </w:rPr>
        <w:t>а.</w:t>
      </w:r>
    </w:p>
    <w:p w:rsidR="00000000" w:rsidRDefault="004776C2">
      <w:pPr>
        <w:pStyle w:val="pj"/>
      </w:pPr>
      <w:r>
        <w:rPr>
          <w:rStyle w:val="s0"/>
        </w:rPr>
        <w:t>Строка 910.00.015 VII предназначена для отражения итоговой суммы индивидуального подоходного налога, исчисленного с доходов граждан Республики Казахстан за полугодие, определяемая как сумма строк с 910.00.015 I по 910.00.015 VI;</w:t>
      </w:r>
    </w:p>
    <w:p w:rsidR="00000000" w:rsidRDefault="004776C2">
      <w:pPr>
        <w:pStyle w:val="pj"/>
      </w:pPr>
      <w:r>
        <w:rPr>
          <w:rStyle w:val="s0"/>
        </w:rPr>
        <w:t>2) в строках с 910.00.01</w:t>
      </w:r>
      <w:r>
        <w:rPr>
          <w:rStyle w:val="s0"/>
        </w:rPr>
        <w:t>6 I по 910.00.016 VI указывается сумма индивидуального подоходного налога, исчисленного с доходов иностранцев и лиц без гражданства, выплаченных физическим лицам, и подлежащего перечислению в бюджет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 xml:space="preserve">Строка 910.00.016 VII </w:t>
      </w:r>
      <w:r>
        <w:rPr>
          <w:rStyle w:val="s0"/>
        </w:rPr>
        <w:t>предназначена для отражения итоговой суммы индивидуального подоходного налога, исчисленного с доходов иностранцев и лиц без гражданства за полугодие, определяемая как сумма строк с 910.00.016 I по 910.00.016 VI;</w:t>
      </w:r>
    </w:p>
    <w:p w:rsidR="00000000" w:rsidRDefault="004776C2">
      <w:pPr>
        <w:pStyle w:val="pj"/>
      </w:pPr>
      <w:r>
        <w:rPr>
          <w:rStyle w:val="s0"/>
        </w:rPr>
        <w:t>3) в строках с 910.00.017 I по 910.00.017 VI указывается сумма расходов работодателя, выплачиваемых физическим лицам в виде доходов за налоговый период в соответствии с Законом об обязательном социальном страховании,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 xml:space="preserve">этом социальные отчисления производятся в размере, установленном законодательством об обязательном социальном страховании от объекта исчисления социальных отчислений. Ежемесячный доход, принимаемый для исчисления социальных отчислений, не должен превышать </w:t>
      </w:r>
      <w:r>
        <w:rPr>
          <w:rStyle w:val="s0"/>
        </w:rPr>
        <w:t>десятикратный размер минимальной заработной платы, устанавливаемой Законом о республиканском бюджете.</w:t>
      </w:r>
    </w:p>
    <w:p w:rsidR="00000000" w:rsidRDefault="004776C2">
      <w:pPr>
        <w:pStyle w:val="pj"/>
      </w:pPr>
      <w:r>
        <w:rPr>
          <w:rStyle w:val="s0"/>
        </w:rPr>
        <w:t>В случае если объект исчисления социальных отчислений за календарный месяц менее минимального размера заработной платы, установленного Законом о республик</w:t>
      </w:r>
      <w:r>
        <w:rPr>
          <w:rStyle w:val="s0"/>
        </w:rPr>
        <w:t>анском бюджете и действующего на 1 января соответствующего финансового года, то социальные отчисления исчисляются, перечисляются исходя из минимального размера заработной платы.</w:t>
      </w:r>
    </w:p>
    <w:p w:rsidR="00000000" w:rsidRDefault="004776C2">
      <w:pPr>
        <w:pStyle w:val="pj"/>
      </w:pPr>
      <w:r>
        <w:rPr>
          <w:rStyle w:val="s0"/>
        </w:rPr>
        <w:t>Строка 910.00.017 VII предназначена для отражения итоговой суммы доходов физических лиц, с которых исчисляются социальные отчисления за полугодие, определяемая как сумма строк с 910.00.017 I по 910.00.017 VI;</w:t>
      </w:r>
    </w:p>
    <w:p w:rsidR="00000000" w:rsidRDefault="004776C2">
      <w:pPr>
        <w:pStyle w:val="pj"/>
      </w:pPr>
      <w:r>
        <w:rPr>
          <w:rStyle w:val="s0"/>
        </w:rPr>
        <w:t>4) в строках с 910.00.018 I по 910.00.018 VI ук</w:t>
      </w:r>
      <w:r>
        <w:rPr>
          <w:rStyle w:val="s0"/>
        </w:rPr>
        <w:t>азывается сумма социальных отчислений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910.00.018 VII предназначена для отражения итоговой суммы социальных отчислений за полугодие, определяемая как сумма строк с 910.00.018 I по 910.00.018 VI;</w:t>
      </w:r>
    </w:p>
    <w:p w:rsidR="00000000" w:rsidRDefault="004776C2">
      <w:pPr>
        <w:pStyle w:val="pj"/>
      </w:pPr>
      <w:r>
        <w:rPr>
          <w:rStyle w:val="s0"/>
        </w:rPr>
        <w:t>5) в строках с 910.0</w:t>
      </w:r>
      <w:r>
        <w:rPr>
          <w:rStyle w:val="s0"/>
        </w:rPr>
        <w:t>0.019 І по 910.00.019 VI указывается сумма доходов, начисленных физическим лицам, с которых удерживаются (начисляются) обязательные пенсионные взносы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910.00.019 VII предназначена для отражения итоговой суммы доходо</w:t>
      </w:r>
      <w:r>
        <w:rPr>
          <w:rStyle w:val="s0"/>
        </w:rPr>
        <w:t>в, начисленных физическим лицам, с которых удерживаются (начисляются) обязательные пенсионные взносы за полугодие, определяемая как сумма строк с 910.00.019 I по 910.00.019 VI.</w:t>
      </w:r>
    </w:p>
    <w:p w:rsidR="00000000" w:rsidRDefault="004776C2">
      <w:pPr>
        <w:pStyle w:val="pj"/>
      </w:pPr>
      <w:r>
        <w:rPr>
          <w:rStyle w:val="s0"/>
        </w:rPr>
        <w:t xml:space="preserve">При этом ежемесячный доход, принимаемый для исчисления обязательных пенсионных </w:t>
      </w:r>
      <w:r>
        <w:rPr>
          <w:rStyle w:val="s0"/>
        </w:rPr>
        <w:t xml:space="preserve">взносов, не должен превышать 75-кратный </w:t>
      </w:r>
      <w:hyperlink r:id="rId50" w:history="1">
        <w:r>
          <w:rPr>
            <w:rStyle w:val="a4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на соответствующий финансовый год;</w:t>
      </w:r>
    </w:p>
    <w:p w:rsidR="00000000" w:rsidRDefault="004776C2">
      <w:pPr>
        <w:pStyle w:val="pj"/>
      </w:pPr>
      <w:r>
        <w:rPr>
          <w:rStyle w:val="s0"/>
        </w:rPr>
        <w:t>6) в строках с 910.00.020 I по 9</w:t>
      </w:r>
      <w:r>
        <w:rPr>
          <w:rStyle w:val="s0"/>
        </w:rPr>
        <w:t>10.00.020 VI указывается сумма обязательных пенсионных взносов, исчисленных с выплаченных доходов физических лиц и подлежащих перечислению в единый накопительный пенсионный фонд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910.00.020 VII предназначена для отр</w:t>
      </w:r>
      <w:r>
        <w:rPr>
          <w:rStyle w:val="s0"/>
        </w:rPr>
        <w:t>ажения итоговой суммы обязательных пенсионных взносов за полугодие, определяемая как сумма строк с 910.00.020 I по 910.00.020 VI;</w:t>
      </w:r>
    </w:p>
    <w:p w:rsidR="00000000" w:rsidRDefault="004776C2">
      <w:pPr>
        <w:pStyle w:val="pj"/>
      </w:pPr>
      <w:r>
        <w:rPr>
          <w:rStyle w:val="s0"/>
        </w:rPr>
        <w:t>7) в строках с 910.00.021 I по 910.00.021 VI указывается сумма доходов, начисленных физическим лицам, с которых исчисляются (н</w:t>
      </w:r>
      <w:r>
        <w:rPr>
          <w:rStyle w:val="s0"/>
        </w:rPr>
        <w:t xml:space="preserve">ачисляются) обязательные профессиональные пенсионные взносы за каждый месяц отчетного периода в соответствии с </w:t>
      </w: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пенсионном обеспечении.</w:t>
      </w:r>
    </w:p>
    <w:p w:rsidR="00000000" w:rsidRDefault="004776C2">
      <w:pPr>
        <w:pStyle w:val="pj"/>
      </w:pPr>
      <w:r>
        <w:rPr>
          <w:rStyle w:val="s0"/>
        </w:rPr>
        <w:t>Строка 910.00.021 VII предназначена для отраже</w:t>
      </w:r>
      <w:r>
        <w:rPr>
          <w:rStyle w:val="s0"/>
        </w:rPr>
        <w:t>ния итоговой суммы доходов, начисленных физическим лицам, с которых исчисляются (начисляются) обязательные профессиональные пенсионные взносы за полугодие в соответствии с Законом о пенсионном обеспечении, определяемая как сумма строк с 910.00.021 I по 910</w:t>
      </w:r>
      <w:r>
        <w:rPr>
          <w:rStyle w:val="s0"/>
        </w:rPr>
        <w:t>.00.021 VI;</w:t>
      </w:r>
    </w:p>
    <w:p w:rsidR="00000000" w:rsidRDefault="004776C2">
      <w:pPr>
        <w:pStyle w:val="pj"/>
      </w:pPr>
      <w:r>
        <w:rPr>
          <w:rStyle w:val="s0"/>
        </w:rPr>
        <w:t>8) в строках с 910.00.022 I по 910.00.022 VI указывается сумма обязательных профессиональных пенсионных взносов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910.00.022 VII предназначена для отражения итоговой суммы обязательных профессиональных пе</w:t>
      </w:r>
      <w:r>
        <w:rPr>
          <w:rStyle w:val="s0"/>
        </w:rPr>
        <w:t>нсионных взносов за полугодие, определяемая как сумма строк с 910.00.022 I по 910.00.022 VI;</w:t>
      </w:r>
    </w:p>
    <w:p w:rsidR="00000000" w:rsidRDefault="004776C2">
      <w:pPr>
        <w:pStyle w:val="pj"/>
      </w:pPr>
      <w:r>
        <w:rPr>
          <w:rStyle w:val="s0"/>
        </w:rPr>
        <w:t>9) в строках с 910.00.023 I по 910.00.023 VI указывается сумма доходов, принимаемые для исчисления взносов и отчислений на обязательное социальное медицинское стра</w:t>
      </w:r>
      <w:r>
        <w:rPr>
          <w:rStyle w:val="s0"/>
        </w:rPr>
        <w:t xml:space="preserve">хование в соответствии с </w:t>
      </w: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страховании, за каждый месяц отчетного периода.</w:t>
      </w:r>
    </w:p>
    <w:p w:rsidR="00000000" w:rsidRDefault="004776C2">
      <w:pPr>
        <w:pStyle w:val="pj"/>
      </w:pPr>
      <w:r>
        <w:rPr>
          <w:rStyle w:val="s0"/>
        </w:rPr>
        <w:t>Строка 910.00.023 VII предназначена для отражения итоговой суммы доходо</w:t>
      </w:r>
      <w:r>
        <w:rPr>
          <w:rStyle w:val="s0"/>
        </w:rPr>
        <w:t>в, принимаемые для исчисления взносов и отчислений на обязательное социальное медицинское страхование в соответствии с Законом об обязательном социальном медицинском страховании за полугодие, определяемая как сумма строк с 910.00.023 I по 910.00.023 VI;</w:t>
      </w:r>
    </w:p>
    <w:p w:rsidR="00000000" w:rsidRDefault="004776C2">
      <w:pPr>
        <w:pStyle w:val="pj"/>
      </w:pPr>
      <w:r>
        <w:rPr>
          <w:rStyle w:val="s0"/>
        </w:rPr>
        <w:t>10</w:t>
      </w:r>
      <w:r>
        <w:rPr>
          <w:rStyle w:val="s0"/>
        </w:rPr>
        <w:t>) в строках с 910.00.024 I по 910.00.024 VI указывается сумма взносов и отчислений на обязательное социальное медицинское страхование за работников за каждый месяц отчетного периода в соответствии с Законом об обязательном социальном медицинском страховани</w:t>
      </w:r>
      <w:r>
        <w:rPr>
          <w:rStyle w:val="s0"/>
        </w:rPr>
        <w:t>и.</w:t>
      </w:r>
    </w:p>
    <w:p w:rsidR="00000000" w:rsidRDefault="004776C2">
      <w:pPr>
        <w:pStyle w:val="pj"/>
      </w:pPr>
      <w:r>
        <w:rPr>
          <w:rStyle w:val="s0"/>
        </w:rPr>
        <w:t>Строка 910.00.024 VII предназначена для отражения итоговой суммы взносов и отчислений на обязательное социальное медицинское страхование за работников за полугодие, определяемая как сумма строк с 910.00.024 I по 910.00.024 VI.</w:t>
      </w:r>
    </w:p>
    <w:p w:rsidR="00000000" w:rsidRDefault="004776C2">
      <w:pPr>
        <w:pStyle w:val="pj"/>
      </w:pPr>
      <w:bookmarkStart w:id="1" w:name="SUB1200"/>
      <w:bookmarkEnd w:id="1"/>
      <w:r>
        <w:rPr>
          <w:rStyle w:val="s0"/>
        </w:rPr>
        <w:t>12. В разделе «Бизнес - ид</w:t>
      </w:r>
      <w:r>
        <w:rPr>
          <w:rStyle w:val="s0"/>
        </w:rPr>
        <w:t>ентификационный номер аппарата акимов городов районного значения, сел, поселков, сельских округов»:</w:t>
      </w:r>
    </w:p>
    <w:p w:rsidR="00000000" w:rsidRDefault="004776C2">
      <w:pPr>
        <w:pStyle w:val="pj"/>
      </w:pPr>
      <w:r>
        <w:rPr>
          <w:rStyle w:val="s0"/>
        </w:rPr>
        <w:t>1) по строке 910.00.025 указывается бизнес - идентификационный номер аппарата акимов городов районного значения, сел, поселков, сельских округов по месту на</w:t>
      </w:r>
      <w:r>
        <w:rPr>
          <w:rStyle w:val="s0"/>
        </w:rPr>
        <w:t>хождения индивидуального предпринимателя.</w:t>
      </w:r>
    </w:p>
    <w:p w:rsidR="00000000" w:rsidRDefault="004776C2">
      <w:pPr>
        <w:pStyle w:val="pj"/>
      </w:pPr>
      <w:r>
        <w:rPr>
          <w:rStyle w:val="s0"/>
        </w:rPr>
        <w:t>При этом местом нахождения индивидуального предпринимателя признается место преимущественного осуществления деятельности индивидуального предпринимателя, заявленное при постановке на регистрационный учет в органе г</w:t>
      </w:r>
      <w:r>
        <w:rPr>
          <w:rStyle w:val="s0"/>
        </w:rPr>
        <w:t>осударственных доходов в качестве индивидуального предпринимателя.</w:t>
      </w:r>
    </w:p>
    <w:p w:rsidR="00000000" w:rsidRDefault="004776C2">
      <w:pPr>
        <w:pStyle w:val="pj"/>
      </w:pPr>
      <w:r>
        <w:rPr>
          <w:rStyle w:val="s0"/>
        </w:rPr>
        <w:t>13. В разделе «Ответственность налогоплательщика (налогового агента)»:</w:t>
      </w:r>
    </w:p>
    <w:p w:rsidR="00000000" w:rsidRDefault="004776C2">
      <w:pPr>
        <w:pStyle w:val="pj"/>
      </w:pPr>
      <w:r>
        <w:rPr>
          <w:rStyle w:val="s0"/>
        </w:rPr>
        <w:t xml:space="preserve">1) в поле «Ф.И.О. налогоплательщика (руководителя)» указывается фамилия, имя, отчество (при его наличии) руководителя </w:t>
      </w:r>
      <w:r>
        <w:rPr>
          <w:rStyle w:val="s0"/>
        </w:rPr>
        <w:t>в соответствии с учредительными документами.</w:t>
      </w:r>
    </w:p>
    <w:p w:rsidR="00000000" w:rsidRDefault="004776C2">
      <w:pPr>
        <w:pStyle w:val="pj"/>
      </w:pPr>
      <w:r>
        <w:rPr>
          <w:rStyle w:val="s0"/>
        </w:rPr>
        <w:t>В случае, если декларация представляется физическим лицом, в поле указывается фамилия, имя, отчество (при его наличии) налогоплательщика, которые заполняются в соответствии с документами, удостоверяющими личност</w:t>
      </w:r>
      <w:r>
        <w:rPr>
          <w:rStyle w:val="s0"/>
        </w:rPr>
        <w:t>ь;</w:t>
      </w:r>
    </w:p>
    <w:p w:rsidR="00000000" w:rsidRDefault="004776C2">
      <w:pPr>
        <w:pStyle w:val="pj"/>
      </w:pPr>
      <w:r>
        <w:rPr>
          <w:rStyle w:val="s0"/>
        </w:rPr>
        <w:t>2) указывается дата подачи декларации в орган государственных доходов;</w:t>
      </w:r>
    </w:p>
    <w:p w:rsidR="00000000" w:rsidRDefault="004776C2">
      <w:pPr>
        <w:pStyle w:val="pj"/>
      </w:pPr>
      <w:r>
        <w:rPr>
          <w:rStyle w:val="s0"/>
        </w:rPr>
        <w:t>3) указывается код органа государственных доходов по месту нахождения налогоплательщика.</w:t>
      </w:r>
    </w:p>
    <w:p w:rsidR="00000000" w:rsidRDefault="004776C2">
      <w:pPr>
        <w:pStyle w:val="pj"/>
      </w:pPr>
      <w:r>
        <w:rPr>
          <w:rStyle w:val="s0"/>
        </w:rPr>
        <w:t>При этом местом нахождения индивидуального предпринимателя признается место преимущественного</w:t>
      </w:r>
      <w:r>
        <w:rPr>
          <w:rStyle w:val="s0"/>
        </w:rPr>
        <w:t xml:space="preserve"> осуществления деятельности индивидуального предпринимателя, заявленное при постановке на регистрационный учет в органе государственных доходов в качестве индивидуального предпринимателя.</w:t>
      </w:r>
    </w:p>
    <w:p w:rsidR="00000000" w:rsidRDefault="004776C2">
      <w:pPr>
        <w:pStyle w:val="pj"/>
      </w:pPr>
      <w:r>
        <w:rPr>
          <w:rStyle w:val="s0"/>
        </w:rPr>
        <w:t>Местом нахождения юридического лица-резидента признается место нахож</w:t>
      </w:r>
      <w:r>
        <w:rPr>
          <w:rStyle w:val="s0"/>
        </w:rPr>
        <w:t>дения его постоянно действующего органа, указываемое в учредительных документах.</w:t>
      </w:r>
    </w:p>
    <w:p w:rsidR="00000000" w:rsidRDefault="004776C2">
      <w:pPr>
        <w:pStyle w:val="pj"/>
      </w:pPr>
      <w:r>
        <w:rPr>
          <w:rStyle w:val="s0"/>
        </w:rPr>
        <w:t>Местом нахождения юридического лица-нерезидента, осуществляющего деятельность через постоянное учреждение без открытия филиала, представительства, признается место осуществлен</w:t>
      </w:r>
      <w:r>
        <w:rPr>
          <w:rStyle w:val="s0"/>
        </w:rPr>
        <w:t>ия деятельности в Республике Казахстан, заявленное при регистрации в качестве налогоплательщика в органе государственных доходов;</w:t>
      </w:r>
    </w:p>
    <w:p w:rsidR="00000000" w:rsidRDefault="004776C2">
      <w:pPr>
        <w:pStyle w:val="pj"/>
      </w:pPr>
      <w:r>
        <w:rPr>
          <w:rStyle w:val="s0"/>
        </w:rPr>
        <w:t>4) указывается код органа государственных доходов по месту жительства физического лица.</w:t>
      </w:r>
    </w:p>
    <w:p w:rsidR="00000000" w:rsidRDefault="004776C2">
      <w:pPr>
        <w:pStyle w:val="pj"/>
      </w:pPr>
      <w:r>
        <w:rPr>
          <w:rStyle w:val="s0"/>
        </w:rPr>
        <w:t>При этом местом жительства физического</w:t>
      </w:r>
      <w:r>
        <w:rPr>
          <w:rStyle w:val="s0"/>
        </w:rPr>
        <w:t xml:space="preserve"> лица признается место регистрации гражданина в соответствии с законодательством Республики Казахстан о регистрации граждан;</w:t>
      </w:r>
    </w:p>
    <w:p w:rsidR="00000000" w:rsidRDefault="004776C2">
      <w:pPr>
        <w:pStyle w:val="pj"/>
      </w:pPr>
      <w:r>
        <w:rPr>
          <w:rStyle w:val="s0"/>
        </w:rPr>
        <w:t>5) в поле «Ф.И.О. должностного лица, принявшего декларацию» указывается фамилия, имя, отчество (при его наличии) работника органа государственных доходов, принявшего декларацию;</w:t>
      </w:r>
    </w:p>
    <w:p w:rsidR="00000000" w:rsidRDefault="004776C2">
      <w:pPr>
        <w:pStyle w:val="pj"/>
      </w:pPr>
      <w:r>
        <w:rPr>
          <w:rStyle w:val="s0"/>
        </w:rPr>
        <w:t xml:space="preserve">6) указывается дата приема декларации должностным лицом в соответствии с </w:t>
      </w:r>
      <w:hyperlink r:id="rId53" w:anchor="sub_id=5840200" w:history="1">
        <w:r>
          <w:rPr>
            <w:rStyle w:val="a4"/>
          </w:rPr>
          <w:t>пунктом 2 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4776C2">
      <w:pPr>
        <w:pStyle w:val="pj"/>
      </w:pPr>
      <w:r>
        <w:rPr>
          <w:rStyle w:val="s0"/>
        </w:rPr>
        <w:t>7) указывается входящий номер декларации, присваиваемый органом государственных доходов;</w:t>
      </w:r>
    </w:p>
    <w:p w:rsidR="00000000" w:rsidRDefault="004776C2">
      <w:pPr>
        <w:pStyle w:val="pj"/>
      </w:pPr>
      <w:r>
        <w:rPr>
          <w:rStyle w:val="s0"/>
        </w:rPr>
        <w:t>8) указывается дата почтового штемпеля, проста</w:t>
      </w:r>
      <w:r>
        <w:rPr>
          <w:rStyle w:val="s0"/>
        </w:rPr>
        <w:t>вленного почтовой или иной организацией связи.</w:t>
      </w:r>
    </w:p>
    <w:p w:rsidR="00000000" w:rsidRDefault="004776C2">
      <w:pPr>
        <w:pStyle w:val="pj"/>
      </w:pPr>
      <w:hyperlink w:anchor="sub1200" w:history="1">
        <w:r>
          <w:rPr>
            <w:rStyle w:val="a4"/>
          </w:rPr>
          <w:t>Подпункты 5), 6), 7), 8) пункта 12</w:t>
        </w:r>
      </w:hyperlink>
      <w:r>
        <w:rPr>
          <w:rStyle w:val="s0"/>
        </w:rPr>
        <w:t xml:space="preserve"> заполняются работником органа государственных доходов, принявшим декларацию на бумажном носителе</w:t>
      </w:r>
    </w:p>
    <w:p w:rsidR="00000000" w:rsidRDefault="004776C2">
      <w:pPr>
        <w:pStyle w:val="pc"/>
      </w:pPr>
      <w: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6C2" w:rsidRDefault="004776C2" w:rsidP="004776C2">
      <w:r>
        <w:separator/>
      </w:r>
    </w:p>
  </w:endnote>
  <w:endnote w:type="continuationSeparator" w:id="0">
    <w:p w:rsidR="004776C2" w:rsidRDefault="004776C2" w:rsidP="00477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C2" w:rsidRDefault="004776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C2" w:rsidRDefault="004776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C2" w:rsidRDefault="004776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6C2" w:rsidRDefault="004776C2" w:rsidP="004776C2">
      <w:r>
        <w:separator/>
      </w:r>
    </w:p>
  </w:footnote>
  <w:footnote w:type="continuationSeparator" w:id="0">
    <w:p w:rsidR="004776C2" w:rsidRDefault="004776C2" w:rsidP="00477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C2" w:rsidRDefault="004776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C2" w:rsidRDefault="004776C2" w:rsidP="00477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6C2" w:rsidRDefault="004776C2" w:rsidP="00477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(упрощенной декларации) для субъектов малого бизнеса (форма 910.00) (приложения 118, 119 к приказу Министра финансов Республики Казахстан от 25 декабря 2014 года № 587) (с изменениями и дополнениями по состоянию на 30.01.2018 г.) (с 1 июля 2017 года по 31 декабря 2017 года) (утратили силу)</w:t>
    </w:r>
  </w:p>
  <w:p w:rsidR="004776C2" w:rsidRPr="004776C2" w:rsidRDefault="004776C2" w:rsidP="00477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6C2" w:rsidRDefault="004776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6C2"/>
    <w:rsid w:val="00477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j21">
    <w:name w:val="j2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776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6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6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6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j21">
    <w:name w:val="j2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776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6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6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6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691608" TargetMode="External"/><Relationship Id="rId18" Type="http://schemas.openxmlformats.org/officeDocument/2006/relationships/hyperlink" Target="http://online.zakon.kz/Document/?doc_id=41380960" TargetMode="External"/><Relationship Id="rId26" Type="http://schemas.openxmlformats.org/officeDocument/2006/relationships/hyperlink" Target="http://online.zakon.kz/Document/?doc_id=31895417" TargetMode="External"/><Relationship Id="rId39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5436329" TargetMode="External"/><Relationship Id="rId34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2908862" TargetMode="External"/><Relationship Id="rId47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1026672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3345654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41277737" TargetMode="External"/><Relationship Id="rId29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5436329" TargetMode="External"/><Relationship Id="rId24" Type="http://schemas.openxmlformats.org/officeDocument/2006/relationships/hyperlink" Target="http://online.zakon.kz/Document/?doc_id=34449799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7095410" TargetMode="External"/><Relationship Id="rId14" Type="http://schemas.openxmlformats.org/officeDocument/2006/relationships/hyperlink" Target="http://online.zakon.kz/Document/?doc_id=34449799" TargetMode="External"/><Relationship Id="rId22" Type="http://schemas.openxmlformats.org/officeDocument/2006/relationships/hyperlink" Target="http://online.zakon.kz/Document/?doc_id=31653746" TargetMode="External"/><Relationship Id="rId27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092011" TargetMode="External"/><Relationship Id="rId35" Type="http://schemas.openxmlformats.org/officeDocument/2006/relationships/hyperlink" Target="http://online.zakon.kz/Document/?doc_id=30194061" TargetMode="External"/><Relationship Id="rId43" Type="http://schemas.openxmlformats.org/officeDocument/2006/relationships/hyperlink" Target="http://online.zakon.kz/Document/?doc_id=30194061" TargetMode="External"/><Relationship Id="rId48" Type="http://schemas.openxmlformats.org/officeDocument/2006/relationships/hyperlink" Target="http://online.zakon.kz/Document/?doc_id=31408637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35436329" TargetMode="External"/><Relationship Id="rId51" Type="http://schemas.openxmlformats.org/officeDocument/2006/relationships/hyperlink" Target="http://online.zakon.kz/Document/?doc_id=3140863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53746" TargetMode="External"/><Relationship Id="rId17" Type="http://schemas.openxmlformats.org/officeDocument/2006/relationships/hyperlink" Target="http://online.zakon.kz/Document/?doc_id=35676248" TargetMode="External"/><Relationship Id="rId25" Type="http://schemas.openxmlformats.org/officeDocument/2006/relationships/hyperlink" Target="http://online.zakon.kz/Document/?doc_id=41556102" TargetMode="External"/><Relationship Id="rId33" Type="http://schemas.openxmlformats.org/officeDocument/2006/relationships/hyperlink" Target="http://online.zakon.kz/Document/?doc_id=30819580" TargetMode="External"/><Relationship Id="rId38" Type="http://schemas.openxmlformats.org/officeDocument/2006/relationships/hyperlink" Target="http://online.zakon.kz/Document/?doc_id=1026672" TargetMode="External"/><Relationship Id="rId46" Type="http://schemas.openxmlformats.org/officeDocument/2006/relationships/hyperlink" Target="http://online.zakon.kz/Document/?doc_id=30366217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41437258" TargetMode="External"/><Relationship Id="rId41" Type="http://schemas.openxmlformats.org/officeDocument/2006/relationships/hyperlink" Target="http://online.zakon.kz/Document/?doc_id=1039354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41556102" TargetMode="External"/><Relationship Id="rId23" Type="http://schemas.openxmlformats.org/officeDocument/2006/relationships/hyperlink" Target="http://online.zakon.kz/Document/?doc_id=32691608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1026672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4641714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1026672" TargetMode="External"/><Relationship Id="rId52" Type="http://schemas.openxmlformats.org/officeDocument/2006/relationships/hyperlink" Target="http://online.zakon.kz/Document/?doc_id=32908862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733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3433</Words>
  <Characters>26498</Characters>
  <Application>Microsoft Office Word</Application>
  <DocSecurity>0</DocSecurity>
  <Lines>220</Lines>
  <Paragraphs>59</Paragraphs>
  <ScaleCrop>false</ScaleCrop>
  <Company/>
  <LinksUpToDate>false</LinksUpToDate>
  <CharactersWithSpaces>29872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составления налоговой отчетности (упрощенной декларации) для субъектов малого бизнеса (форма 910.00) (приложения 118, 119 к приказу Министра финансов Республики Казахстан от 25 декабря 2014 года № 587) (с изменениями и дополнениями по состоянию на 30.01.2018 г.) (с 1 июля 2017 года по 31 декабря 2017 года)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2023-11-27T07:46:00Z</dcterms:created>
  <dcterms:modified xsi:type="dcterms:W3CDTF">2023-11-27T07:46:00Z</dcterms:modified>
</cp:coreProperties>
</file>