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1763">
      <w:pPr>
        <w:pStyle w:val="pj"/>
      </w:pPr>
      <w:bookmarkStart w:id="0" w:name="_GoBack"/>
      <w:bookmarkEnd w:id="0"/>
      <w:r>
        <w:rPr>
          <w:rStyle w:val="s0"/>
          <w:b/>
          <w:bCs/>
        </w:rPr>
        <w:t>«Сыбайлас жемқорлық тңуекелдеріне сыртқы талдау жүргізу қағидаларын бекіту туралы» Қазақстан Республикасы Үкіметінің 2017 жылғы 4 желтоқсандағы № 806 Қаулысы (күші жойылды)</w:t>
      </w:r>
    </w:p>
    <w:p w:rsidR="00000000" w:rsidRDefault="00711763">
      <w:pPr>
        <w:pStyle w:val="pj"/>
      </w:pPr>
      <w:r>
        <w:rPr>
          <w:rStyle w:val="s0"/>
          <w:b/>
          <w:bCs/>
        </w:rPr>
        <w:t> </w:t>
      </w:r>
    </w:p>
    <w:p w:rsidR="00000000" w:rsidRDefault="00711763">
      <w:pPr>
        <w:pStyle w:val="pj"/>
      </w:pPr>
      <w:r>
        <w:rPr>
          <w:rStyle w:val="s0"/>
        </w:rPr>
        <w:t xml:space="preserve">Жариялануы: </w:t>
      </w:r>
      <w:hyperlink r:id="rId7" w:anchor="!/doc/116382/kaz" w:history="1">
        <w:r>
          <w:rPr>
            <w:rStyle w:val="a4"/>
          </w:rPr>
          <w:t>«ҚР НҚА электрондық түрдегі эталондық бақылау банкі» АЖ 2017 ж. 7 желтоқсанда</w:t>
        </w:r>
      </w:hyperlink>
      <w:r>
        <w:rPr>
          <w:rStyle w:val="s0"/>
        </w:rPr>
        <w:t>; «Егемен Қазақстан» 2017 жылғы 14 желтоқсан № 241 (29222); ҚР Президенті мен ҚР Үкіметінің Актілер жинағы, 2017 ж., № 66-67, 395-құжат</w:t>
      </w:r>
    </w:p>
    <w:p w:rsidR="00000000" w:rsidRDefault="00711763">
      <w:pPr>
        <w:pStyle w:val="pj"/>
      </w:pPr>
      <w:r>
        <w:rPr>
          <w:rStyle w:val="s0"/>
        </w:rPr>
        <w:t> </w:t>
      </w:r>
    </w:p>
    <w:p w:rsidR="00000000" w:rsidRDefault="007117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17 қазандағы № 9</w:t>
      </w:r>
      <w:r>
        <w:rPr>
          <w:rStyle w:val="s0"/>
        </w:rPr>
        <w:t xml:space="preserve">15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11763">
      <w:pPr>
        <w:pStyle w:val="pj"/>
      </w:pPr>
      <w:r>
        <w:rPr>
          <w:rStyle w:val="s0"/>
        </w:rPr>
        <w:t> </w:t>
      </w:r>
    </w:p>
    <w:p w:rsidR="00000000" w:rsidRDefault="00711763">
      <w:pPr>
        <w:pStyle w:val="pj"/>
      </w:pPr>
      <w:r>
        <w:rPr>
          <w:rStyle w:val="s0"/>
        </w:rPr>
        <w:t> </w:t>
      </w:r>
    </w:p>
    <w:p w:rsidR="00000000" w:rsidRDefault="0071176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763" w:rsidRDefault="00711763" w:rsidP="00711763">
      <w:r>
        <w:separator/>
      </w:r>
    </w:p>
  </w:endnote>
  <w:endnote w:type="continuationSeparator" w:id="0">
    <w:p w:rsidR="00711763" w:rsidRDefault="00711763" w:rsidP="00711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763" w:rsidRDefault="007117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763" w:rsidRDefault="007117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763" w:rsidRDefault="007117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763" w:rsidRDefault="00711763" w:rsidP="00711763">
      <w:r>
        <w:separator/>
      </w:r>
    </w:p>
  </w:footnote>
  <w:footnote w:type="continuationSeparator" w:id="0">
    <w:p w:rsidR="00711763" w:rsidRDefault="00711763" w:rsidP="007117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763" w:rsidRDefault="007117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763" w:rsidRDefault="00711763" w:rsidP="007117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1763" w:rsidRPr="00711763" w:rsidRDefault="00711763" w:rsidP="007117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«Сыбайлас жемқорлық тәуекелдеріне сыртқы талдау жүргізу қағидаларын бекіту туралы» Қазақстан Республикасы Үкіметінің 2017 жылғы 4 желтоқсандағы № 806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763" w:rsidRDefault="007117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1763"/>
    <w:rsid w:val="00711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17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17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17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17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17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17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17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17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659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 тәуекелдеріне сыртқы талдау жүргізу қағидаларын бекіту туралы» Қазақстан Республикасы Үкіметінің 2017 жылғы 4 желтоқсандағы № 806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2024-05-02T17:24:00Z</dcterms:created>
  <dcterms:modified xsi:type="dcterms:W3CDTF">2024-05-02T17:24:00Z</dcterms:modified>
</cp:coreProperties>
</file>