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C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18 маусымдағы № 457 Қаулысы</w:t>
      </w:r>
    </w:p>
    <w:p w:rsidR="00000000" w:rsidRDefault="00A00C67">
      <w:pPr>
        <w:ind w:firstLine="400"/>
        <w:jc w:val="both"/>
      </w:pPr>
      <w:r>
        <w:rPr>
          <w:rStyle w:val="s0"/>
        </w:rPr>
        <w:t> </w:t>
      </w:r>
    </w:p>
    <w:p w:rsidR="00000000" w:rsidRDefault="00A00C67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27 маусым № 120 (28598); </w:t>
      </w:r>
      <w:r>
        <w:t>ҚР</w:t>
      </w:r>
      <w:r>
        <w:t xml:space="preserve"> Президенті мен ҚР Үкіметінің Актілер жинағы, 2015 ж., № 36, 244-құжат</w:t>
      </w:r>
    </w:p>
    <w:p w:rsidR="00000000" w:rsidRDefault="00A00C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C67" w:rsidRDefault="00A00C67" w:rsidP="00A00C67">
      <w:r>
        <w:separator/>
      </w:r>
    </w:p>
  </w:endnote>
  <w:endnote w:type="continuationSeparator" w:id="0">
    <w:p w:rsidR="00A00C67" w:rsidRDefault="00A00C67" w:rsidP="00A00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C67" w:rsidRDefault="00A00C6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C67" w:rsidRDefault="00A00C6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C67" w:rsidRDefault="00A00C6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C67" w:rsidRDefault="00A00C67" w:rsidP="00A00C67">
      <w:r>
        <w:separator/>
      </w:r>
    </w:p>
  </w:footnote>
  <w:footnote w:type="continuationSeparator" w:id="0">
    <w:p w:rsidR="00A00C67" w:rsidRDefault="00A00C67" w:rsidP="00A00C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C67" w:rsidRDefault="00A00C6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C67" w:rsidRDefault="00A00C67" w:rsidP="00A00C6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C67" w:rsidRPr="00A00C67" w:rsidRDefault="00A00C67" w:rsidP="00A00C6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2015.18.06 № 457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C67" w:rsidRDefault="00A00C6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C67"/>
    <w:rsid w:val="00A00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0C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0C6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0C6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0C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0C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0C6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0C6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0C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2015.18.06 № 457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2024-09-05T09:28:00Z</dcterms:created>
  <dcterms:modified xsi:type="dcterms:W3CDTF">2024-09-05T09:28:00Z</dcterms:modified>
</cp:coreProperties>
</file>