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4B6E">
      <w:pPr>
        <w:pStyle w:val="pc"/>
      </w:pPr>
      <w:bookmarkStart w:id="0" w:name="_GoBack"/>
      <w:bookmarkEnd w:id="0"/>
      <w:r>
        <w:rPr>
          <w:rStyle w:val="s1"/>
        </w:rPr>
        <w:t>Приказ Министра цифрового развития, инноваций и аэрокосмической промышленности Республики Казахстан от 16 июня 2021 года № 213/НҚ</w:t>
      </w:r>
      <w:r>
        <w:rPr>
          <w:rStyle w:val="s1"/>
        </w:rPr>
        <w:br/>
        <w:t>Об утверждении Правил обращения посредством видеоконференцсвязи участников административной процедуры к руководителям государс</w:t>
      </w:r>
      <w:r>
        <w:rPr>
          <w:rStyle w:val="s1"/>
        </w:rPr>
        <w:t>твенных органов и их заместителям</w:t>
      </w:r>
    </w:p>
    <w:p w:rsidR="00000000" w:rsidRDefault="00C84B6E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16.06.2023 г.)</w:t>
      </w:r>
    </w:p>
    <w:p w:rsidR="00000000" w:rsidRDefault="00C84B6E">
      <w:pPr>
        <w:pStyle w:val="pc"/>
      </w:pPr>
      <w:r>
        <w:t> </w:t>
      </w:r>
    </w:p>
    <w:p w:rsidR="00000000" w:rsidRDefault="00C84B6E">
      <w:pPr>
        <w:pStyle w:val="pji"/>
      </w:pPr>
      <w:r>
        <w:rPr>
          <w:rStyle w:val="s3"/>
        </w:rPr>
        <w:t xml:space="preserve">Заголовок изложен в редакции </w:t>
      </w:r>
      <w:hyperlink r:id="rId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цифрового развития, инноваций и аэрокосмической промышленности РК от 31.05.23 г. № 122/НҚ (введен в действие с 16 июня 2023 г. и действует до 1 января 2026 г.)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B6E">
      <w:pPr>
        <w:pStyle w:val="pji"/>
      </w:pPr>
      <w:r>
        <w:rPr>
          <w:rStyle w:val="s3"/>
        </w:rPr>
        <w:t> </w:t>
      </w:r>
    </w:p>
    <w:p w:rsidR="00000000" w:rsidRDefault="00C84B6E">
      <w:pPr>
        <w:pStyle w:val="pj"/>
      </w:pPr>
      <w:r>
        <w:rPr>
          <w:rStyle w:val="s0"/>
        </w:rPr>
        <w:t>В с</w:t>
      </w:r>
      <w:r>
        <w:rPr>
          <w:rStyle w:val="s0"/>
        </w:rPr>
        <w:t xml:space="preserve">оответствии с </w:t>
      </w:r>
      <w:hyperlink r:id="rId10" w:anchor="sub_id=640500" w:history="1">
        <w:r>
          <w:rPr>
            <w:rStyle w:val="a4"/>
          </w:rPr>
          <w:t>пунктом 5 статьи 64</w:t>
        </w:r>
      </w:hyperlink>
      <w:r>
        <w:rPr>
          <w:rStyle w:val="s0"/>
        </w:rPr>
        <w:t xml:space="preserve"> Административного процедурно-процессуального кодекса Республики Казахстан от 29 июня 2020 года,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C84B6E">
      <w:pPr>
        <w:pStyle w:val="pji"/>
      </w:pPr>
      <w:r>
        <w:rPr>
          <w:rStyle w:val="s3"/>
        </w:rPr>
        <w:t xml:space="preserve">Пункт 1 изложен в редакции </w:t>
      </w:r>
      <w:hyperlink r:id="rId1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цифрового развития, инноваций и аэрокосмической промышленности РК от 31.05.23 г. № 122/НҚ (введен в действие с 16 июня 2023 г. и действует до 1 января 2026 г.) (</w:t>
      </w:r>
      <w:hyperlink r:id="rId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B6E">
      <w:pPr>
        <w:pStyle w:val="pj"/>
      </w:pPr>
      <w:r>
        <w:rPr>
          <w:rStyle w:val="s0"/>
        </w:rPr>
        <w:t xml:space="preserve">1. Утвердить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обращения посредством видеоконференцсвязи участников административной процедуры к руководителям государственных органов и их заместителям.</w:t>
      </w:r>
    </w:p>
    <w:p w:rsidR="00000000" w:rsidRDefault="00C84B6E">
      <w:pPr>
        <w:pStyle w:val="pj"/>
      </w:pPr>
      <w:r>
        <w:rPr>
          <w:rStyle w:val="s0"/>
        </w:rPr>
        <w:t>2.</w:t>
      </w:r>
      <w:r>
        <w:rPr>
          <w:rStyle w:val="s0"/>
        </w:rPr>
        <w:t xml:space="preserve"> Признать утратившим силу </w:t>
      </w:r>
      <w:hyperlink r:id="rId13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по инвестициям и развитию Республики Казахстан от 22 января 2016 года № 50 «Об утверждении Правил обращения посредством видеоконференцсвязи или видео</w:t>
      </w:r>
      <w:r>
        <w:rPr>
          <w:rStyle w:val="s0"/>
        </w:rPr>
        <w:t>обращения физических и юридических лиц к руководителям государственных органов и их заместителям» (зарегистрирован в Реестре государственной регистрации нормативных правовых актов за № 13206).</w:t>
      </w:r>
    </w:p>
    <w:p w:rsidR="00000000" w:rsidRDefault="00C84B6E">
      <w:pPr>
        <w:pStyle w:val="pj"/>
      </w:pPr>
      <w:r>
        <w:rPr>
          <w:rStyle w:val="s0"/>
        </w:rPr>
        <w:t>3. Министерству цифрового развития, инноваций и аэрокосмической</w:t>
      </w:r>
      <w:r>
        <w:rPr>
          <w:rStyle w:val="s0"/>
        </w:rPr>
        <w:t xml:space="preserve"> промышленности Республики Казахстан обеспечить:</w:t>
      </w:r>
    </w:p>
    <w:p w:rsidR="00000000" w:rsidRDefault="00C84B6E">
      <w:pPr>
        <w:pStyle w:val="pj"/>
      </w:pPr>
      <w:r>
        <w:rPr>
          <w:rStyle w:val="s0"/>
        </w:rPr>
        <w:t xml:space="preserve">1) государственную </w:t>
      </w:r>
      <w:hyperlink r:id="rId14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C84B6E">
      <w:pPr>
        <w:pStyle w:val="pj"/>
      </w:pPr>
      <w:r>
        <w:rPr>
          <w:rStyle w:val="s0"/>
        </w:rPr>
        <w:t>2) размещение настоящего приказа на интернет-ре</w:t>
      </w:r>
      <w:r>
        <w:rPr>
          <w:rStyle w:val="s0"/>
        </w:rPr>
        <w:t>сурсе Министерства цифрового развития, инноваций и аэрокосмической промышленности Республики Казахстан;</w:t>
      </w:r>
    </w:p>
    <w:p w:rsidR="00000000" w:rsidRDefault="00C84B6E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представление в Юридический департамент Министерства цифрового раз</w:t>
      </w:r>
      <w:r>
        <w:rPr>
          <w:rStyle w:val="s0"/>
        </w:rPr>
        <w:t>вития, инноваций и аэрокосмической промышленности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C84B6E">
      <w:pPr>
        <w:pStyle w:val="pj"/>
      </w:pPr>
      <w:r>
        <w:rPr>
          <w:rStyle w:val="s0"/>
        </w:rPr>
        <w:t>4. Контроль за исполнением настоящего приказа возложить на курирующего вице-министра цифрового</w:t>
      </w:r>
      <w:r>
        <w:rPr>
          <w:rStyle w:val="s0"/>
        </w:rPr>
        <w:t xml:space="preserve"> развития, инноваций и аэрокосмической промышленности Республики Казахстан.</w:t>
      </w:r>
    </w:p>
    <w:p w:rsidR="00000000" w:rsidRDefault="00C84B6E">
      <w:pPr>
        <w:pStyle w:val="pj"/>
      </w:pPr>
      <w:r>
        <w:rPr>
          <w:rStyle w:val="s0"/>
        </w:rPr>
        <w:t xml:space="preserve">5. Настоящий приказ вводится в действие с 1 июля 2021 года и подлежит официальному </w:t>
      </w:r>
      <w:hyperlink r:id="rId15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C84B6E">
      <w:pPr>
        <w:pStyle w:val="pj"/>
      </w:pPr>
      <w:r>
        <w:rPr>
          <w:rStyle w:val="s0"/>
        </w:rPr>
        <w:t> </w:t>
      </w:r>
    </w:p>
    <w:p w:rsidR="00000000" w:rsidRDefault="00C84B6E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4B6E">
            <w:pPr>
              <w:pStyle w:val="a3"/>
            </w:pPr>
            <w:r>
              <w:rPr>
                <w:rStyle w:val="s0"/>
                <w:b/>
                <w:bCs/>
              </w:rPr>
              <w:t xml:space="preserve">Министр цифрового развития, инноваций </w:t>
            </w:r>
          </w:p>
          <w:p w:rsidR="00000000" w:rsidRDefault="00C84B6E">
            <w:pPr>
              <w:pStyle w:val="a3"/>
            </w:pPr>
            <w:r>
              <w:rPr>
                <w:rStyle w:val="s0"/>
                <w:b/>
                <w:bCs/>
              </w:rPr>
              <w:t>и аэрокосмической промышленности 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4B6E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84B6E">
            <w:pPr>
              <w:pStyle w:val="pr"/>
            </w:pPr>
            <w:r>
              <w:rPr>
                <w:rStyle w:val="s0"/>
                <w:b/>
                <w:bCs/>
              </w:rPr>
              <w:t>Б. Мусин</w:t>
            </w:r>
          </w:p>
        </w:tc>
      </w:tr>
    </w:tbl>
    <w:p w:rsidR="00000000" w:rsidRDefault="00C84B6E">
      <w:pPr>
        <w:pStyle w:val="pj"/>
      </w:pPr>
      <w:r>
        <w:rPr>
          <w:rStyle w:val="s0"/>
        </w:rPr>
        <w:t> </w:t>
      </w:r>
    </w:p>
    <w:p w:rsidR="00000000" w:rsidRDefault="00C84B6E">
      <w:pPr>
        <w:pStyle w:val="pr"/>
      </w:pPr>
      <w:bookmarkStart w:id="1" w:name="SUB100"/>
      <w:bookmarkEnd w:id="1"/>
      <w:r>
        <w:rPr>
          <w:rStyle w:val="s0"/>
        </w:rPr>
        <w:t xml:space="preserve">Утверждены </w:t>
      </w:r>
      <w:hyperlink w:anchor="sub0" w:history="1">
        <w:r>
          <w:rPr>
            <w:rStyle w:val="a4"/>
          </w:rPr>
          <w:t>приказом</w:t>
        </w:r>
      </w:hyperlink>
    </w:p>
    <w:p w:rsidR="00000000" w:rsidRDefault="00C84B6E">
      <w:pPr>
        <w:pStyle w:val="pr"/>
      </w:pPr>
      <w:r>
        <w:rPr>
          <w:rStyle w:val="s0"/>
        </w:rPr>
        <w:t>Министра цифрового развития,</w:t>
      </w:r>
    </w:p>
    <w:p w:rsidR="00000000" w:rsidRDefault="00C84B6E">
      <w:pPr>
        <w:pStyle w:val="pr"/>
      </w:pPr>
      <w:r>
        <w:rPr>
          <w:rStyle w:val="s0"/>
        </w:rPr>
        <w:t>инноваций и аэрокосмической</w:t>
      </w:r>
    </w:p>
    <w:p w:rsidR="00000000" w:rsidRDefault="00C84B6E">
      <w:pPr>
        <w:pStyle w:val="pr"/>
      </w:pPr>
      <w:r>
        <w:rPr>
          <w:rStyle w:val="s0"/>
        </w:rPr>
        <w:t>промышленности</w:t>
      </w:r>
    </w:p>
    <w:p w:rsidR="00000000" w:rsidRDefault="00C84B6E">
      <w:pPr>
        <w:pStyle w:val="pr"/>
      </w:pPr>
      <w:r>
        <w:rPr>
          <w:rStyle w:val="s0"/>
        </w:rPr>
        <w:t>Республики Казахстан</w:t>
      </w:r>
    </w:p>
    <w:p w:rsidR="00000000" w:rsidRDefault="00C84B6E">
      <w:pPr>
        <w:pStyle w:val="pr"/>
      </w:pPr>
      <w:r>
        <w:rPr>
          <w:rStyle w:val="s0"/>
        </w:rPr>
        <w:t>от 16 июня 2021 года № 213/НҚ</w:t>
      </w:r>
    </w:p>
    <w:p w:rsidR="00000000" w:rsidRDefault="00C84B6E">
      <w:pPr>
        <w:pStyle w:val="pj"/>
      </w:pPr>
      <w:r>
        <w:rPr>
          <w:rStyle w:val="s0"/>
        </w:rPr>
        <w:t> </w:t>
      </w:r>
    </w:p>
    <w:p w:rsidR="00000000" w:rsidRDefault="00C84B6E">
      <w:pPr>
        <w:pStyle w:val="pj"/>
      </w:pPr>
      <w:r>
        <w:rPr>
          <w:rStyle w:val="s0"/>
        </w:rPr>
        <w:t> </w:t>
      </w:r>
    </w:p>
    <w:p w:rsidR="00000000" w:rsidRDefault="00C84B6E">
      <w:pPr>
        <w:pStyle w:val="pji"/>
      </w:pPr>
      <w:r>
        <w:rPr>
          <w:rStyle w:val="s3"/>
        </w:rPr>
        <w:t xml:space="preserve">Заголовок изложен в редакции </w:t>
      </w:r>
      <w:hyperlink r:id="rId1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цифрового развития, инноваций и аэрокосмической промышленности РК от 31.05.23 г. № 122/НҚ (введен в действие с </w:t>
      </w:r>
      <w:r>
        <w:rPr>
          <w:rStyle w:val="s3"/>
        </w:rPr>
        <w:t>16 июня 2023 г. и действует до 1 января 2026 г.) (</w:t>
      </w:r>
      <w:hyperlink r:id="rId17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B6E">
      <w:pPr>
        <w:pStyle w:val="pc"/>
      </w:pPr>
      <w:r>
        <w:rPr>
          <w:rStyle w:val="s1"/>
        </w:rPr>
        <w:t>Правила</w:t>
      </w:r>
      <w:r>
        <w:rPr>
          <w:rStyle w:val="s1"/>
        </w:rPr>
        <w:br/>
        <w:t>обращения посредством видеоконференцсвязи участников административной процедуры к руководителям госуд</w:t>
      </w:r>
      <w:r>
        <w:rPr>
          <w:rStyle w:val="s1"/>
        </w:rPr>
        <w:t>арственных органов и их заместителям</w:t>
      </w:r>
    </w:p>
    <w:p w:rsidR="00000000" w:rsidRDefault="00C84B6E">
      <w:pPr>
        <w:pStyle w:val="pc"/>
      </w:pPr>
      <w:r>
        <w:rPr>
          <w:rStyle w:val="s1"/>
        </w:rPr>
        <w:t> </w:t>
      </w:r>
    </w:p>
    <w:p w:rsidR="00000000" w:rsidRDefault="00C84B6E">
      <w:pPr>
        <w:pStyle w:val="pj"/>
      </w:pPr>
      <w:r>
        <w:rPr>
          <w:rStyle w:val="s0"/>
        </w:rPr>
        <w:t> </w:t>
      </w:r>
    </w:p>
    <w:p w:rsidR="00000000" w:rsidRDefault="00C84B6E">
      <w:pPr>
        <w:pStyle w:val="pc"/>
      </w:pPr>
      <w:r>
        <w:rPr>
          <w:rStyle w:val="s1"/>
        </w:rPr>
        <w:t>Глава 1. Общие положения</w:t>
      </w:r>
    </w:p>
    <w:p w:rsidR="00000000" w:rsidRDefault="00C84B6E">
      <w:pPr>
        <w:pStyle w:val="pc"/>
      </w:pPr>
      <w:r>
        <w:rPr>
          <w:rStyle w:val="s1"/>
        </w:rPr>
        <w:t> </w:t>
      </w:r>
    </w:p>
    <w:p w:rsidR="00000000" w:rsidRDefault="00C84B6E">
      <w:pPr>
        <w:pStyle w:val="pji"/>
      </w:pPr>
      <w:r>
        <w:rPr>
          <w:rStyle w:val="s3"/>
        </w:rPr>
        <w:t xml:space="preserve">Пункт 1 изложен в редакции </w:t>
      </w:r>
      <w:hyperlink r:id="rId18" w:anchor="sub_id=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цифрового развития, инноваций и аэрокосмической промышленности РК</w:t>
      </w:r>
      <w:r>
        <w:rPr>
          <w:rStyle w:val="s3"/>
        </w:rPr>
        <w:t xml:space="preserve"> от 31.05.23 г. № 122/НҚ (введен в действие с 16 июня 2023 г. и действует до 1 января 2026 г.) (</w:t>
      </w:r>
      <w:hyperlink r:id="rId19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B6E">
      <w:pPr>
        <w:pStyle w:val="pj"/>
      </w:pPr>
      <w:r>
        <w:rPr>
          <w:rStyle w:val="s0"/>
        </w:rPr>
        <w:t xml:space="preserve">1. Настоящие Правила обращения посредством видеоконференцсвязи участников административной процедуры к руководителям государственных органов и их заместителям (далее – Правила) разработаны в соответствии с </w:t>
      </w:r>
      <w:hyperlink r:id="rId20" w:anchor="sub_id=640500" w:history="1">
        <w:r>
          <w:rPr>
            <w:rStyle w:val="a4"/>
          </w:rPr>
          <w:t>пунктом 5 статьи 64</w:t>
        </w:r>
      </w:hyperlink>
      <w:r>
        <w:rPr>
          <w:rStyle w:val="s0"/>
        </w:rPr>
        <w:t xml:space="preserve"> Административного процедурно-процессуального кодекса Республики Казахстан (далее – Кодекс) и определяет порядок обращения посредством видеоконференцсвязи участников административной процедуры к руководи</w:t>
      </w:r>
      <w:r>
        <w:rPr>
          <w:rStyle w:val="s0"/>
        </w:rPr>
        <w:t>телям государственных органов и их заместителям (далее – руководители государственных органов).</w:t>
      </w:r>
    </w:p>
    <w:p w:rsidR="00000000" w:rsidRDefault="00C84B6E">
      <w:pPr>
        <w:pStyle w:val="pji"/>
      </w:pPr>
      <w:r>
        <w:rPr>
          <w:rStyle w:val="s3"/>
        </w:rPr>
        <w:t xml:space="preserve">Пункт 2 изложен в редакции </w:t>
      </w:r>
      <w:hyperlink r:id="rId21" w:anchor="sub_id=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цифрового развития, инноваций и аэрок</w:t>
      </w:r>
      <w:r>
        <w:rPr>
          <w:rStyle w:val="s3"/>
        </w:rPr>
        <w:t>осмической промышленности РК от 31.05.23 г. № 122/НҚ (введен в действие с 16 июня 2023 г. и действует до 1 января 2026 г.) (</w:t>
      </w:r>
      <w:hyperlink r:id="rId22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B6E">
      <w:pPr>
        <w:pStyle w:val="pj"/>
      </w:pPr>
      <w:r>
        <w:rPr>
          <w:rStyle w:val="s0"/>
        </w:rPr>
        <w:t>2. Сбор, обработка и защита персона</w:t>
      </w:r>
      <w:r>
        <w:rPr>
          <w:rStyle w:val="s0"/>
        </w:rPr>
        <w:t xml:space="preserve">льных данных при обращении посредством видеоконференцсвязи осуществляется согласно </w:t>
      </w:r>
      <w:hyperlink r:id="rId23" w:history="1">
        <w:r>
          <w:rPr>
            <w:rStyle w:val="a4"/>
          </w:rPr>
          <w:t>законодательству</w:t>
        </w:r>
      </w:hyperlink>
      <w:r>
        <w:rPr>
          <w:rStyle w:val="s0"/>
        </w:rPr>
        <w:t xml:space="preserve"> Республики Казахстан о персональных данных и их защите.</w:t>
      </w:r>
    </w:p>
    <w:p w:rsidR="00000000" w:rsidRDefault="00C84B6E">
      <w:pPr>
        <w:pStyle w:val="pj"/>
      </w:pPr>
      <w:r>
        <w:rPr>
          <w:rStyle w:val="s0"/>
        </w:rPr>
        <w:t>3. В настоящих Правилах используютс</w:t>
      </w:r>
      <w:r>
        <w:rPr>
          <w:rStyle w:val="s0"/>
        </w:rPr>
        <w:t>я следующие основные понятия и сокращения:</w:t>
      </w:r>
    </w:p>
    <w:p w:rsidR="00000000" w:rsidRDefault="00C84B6E">
      <w:pPr>
        <w:pStyle w:val="pj"/>
      </w:pPr>
      <w:r>
        <w:rPr>
          <w:rStyle w:val="s0"/>
        </w:rPr>
        <w:t>1) уполномоченный орган в сфере информатизации - центральный исполнительный орган, осуществляющий руководство и межотраслевую координацию в сфере информатизации и «электронного правительства»;</w:t>
      </w:r>
    </w:p>
    <w:p w:rsidR="00000000" w:rsidRDefault="00C84B6E">
      <w:pPr>
        <w:pStyle w:val="pj"/>
      </w:pPr>
      <w:r>
        <w:rPr>
          <w:rStyle w:val="s0"/>
        </w:rPr>
        <w:t xml:space="preserve">2) административная </w:t>
      </w:r>
      <w:r>
        <w:rPr>
          <w:rStyle w:val="s0"/>
        </w:rPr>
        <w:t>процедура - деятельность административного органа, должностного лица по рассмотрению административного дела, принятию и исполнению по нему решения, совершаемая на основании обращения или по собственной инициативе, а также деятельность, осуществляемая в пор</w:t>
      </w:r>
      <w:r>
        <w:rPr>
          <w:rStyle w:val="s0"/>
        </w:rPr>
        <w:t>ядке упрощенной административной процедуры.</w:t>
      </w:r>
    </w:p>
    <w:p w:rsidR="00000000" w:rsidRDefault="00C84B6E">
      <w:pPr>
        <w:pStyle w:val="pj"/>
      </w:pPr>
      <w:r>
        <w:rPr>
          <w:rStyle w:val="s0"/>
        </w:rPr>
        <w:t>3) участники административной процедуры - государственные органы, административные органы, должностные лица, а также физические и юридические лица.</w:t>
      </w:r>
    </w:p>
    <w:p w:rsidR="00000000" w:rsidRDefault="00C84B6E">
      <w:pPr>
        <w:pStyle w:val="pj"/>
      </w:pPr>
      <w:r>
        <w:rPr>
          <w:rStyle w:val="s0"/>
        </w:rPr>
        <w:t>4) видеоконференцсвязь - услуга связи с использованием информационно-коммуникационных технологий для интерактивного взаимодействия нескольких удаленных абонентов в режиме реального времени с возможностью обмена аудио и видеоинформацией;</w:t>
      </w:r>
    </w:p>
    <w:p w:rsidR="00000000" w:rsidRDefault="00C84B6E">
      <w:pPr>
        <w:pStyle w:val="pj"/>
      </w:pPr>
      <w:r>
        <w:rPr>
          <w:rStyle w:val="s0"/>
        </w:rPr>
        <w:t>5) – 7) исключены в</w:t>
      </w:r>
      <w:r>
        <w:rPr>
          <w:rStyle w:val="s0"/>
        </w:rPr>
        <w:t xml:space="preserve"> соответствии с </w:t>
      </w:r>
      <w:hyperlink r:id="rId24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31.05.23 г. № 122/НҚ </w:t>
      </w:r>
      <w:r>
        <w:rPr>
          <w:rStyle w:val="s3"/>
        </w:rPr>
        <w:t>(введен в действие с 16 июня 2023 г. и действует до 1</w:t>
      </w:r>
      <w:r>
        <w:rPr>
          <w:rStyle w:val="s3"/>
        </w:rPr>
        <w:t xml:space="preserve"> января 2026 г.) (</w:t>
      </w:r>
      <w:hyperlink r:id="rId25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B6E">
      <w:pPr>
        <w:pStyle w:val="pj"/>
      </w:pPr>
      <w:r>
        <w:rPr>
          <w:rStyle w:val="s0"/>
        </w:rPr>
        <w:t>8) онлайн-прием - действие субъекта, должностного лица по принятию обращения физических и (или) юридических лиц посредством видеоконференцсвя</w:t>
      </w:r>
      <w:r>
        <w:rPr>
          <w:rStyle w:val="s0"/>
        </w:rPr>
        <w:t>зи, осуществляемое Государственной корпорацией «Правительство для граждан»;</w:t>
      </w:r>
    </w:p>
    <w:p w:rsidR="00000000" w:rsidRDefault="00C84B6E">
      <w:pPr>
        <w:pStyle w:val="pj"/>
      </w:pPr>
      <w:r>
        <w:rPr>
          <w:rStyle w:val="s0"/>
        </w:rPr>
        <w:t>9) «Государственная корпорация «Правительство для граждан» (далее - Государственная корпорация) - юридическое лицо, созданное по решению Правительства Республики Казахстан, для ока</w:t>
      </w:r>
      <w:r>
        <w:rPr>
          <w:rStyle w:val="s0"/>
        </w:rPr>
        <w:t>зания государственных услуг в соответствии с законодательством Республики Казахстан, организации работы по приему заявлений на оказание государственных услуг и выдаче их результатов услугополучателю по принципу «одного окна», а также обеспечения оказания г</w:t>
      </w:r>
      <w:r>
        <w:rPr>
          <w:rStyle w:val="s0"/>
        </w:rPr>
        <w:t>осударственных услуг в электронной форме;</w:t>
      </w:r>
    </w:p>
    <w:p w:rsidR="00000000" w:rsidRDefault="00C84B6E">
      <w:pPr>
        <w:pStyle w:val="pj"/>
      </w:pPr>
      <w:r>
        <w:rPr>
          <w:rStyle w:val="s0"/>
        </w:rPr>
        <w:t xml:space="preserve">10) исключен в соответствии с </w:t>
      </w:r>
      <w:hyperlink r:id="rId26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31.05.23 г. № 122/</w:t>
      </w:r>
      <w:r>
        <w:rPr>
          <w:rStyle w:val="s0"/>
        </w:rPr>
        <w:t xml:space="preserve">НҚ </w:t>
      </w:r>
      <w:r>
        <w:rPr>
          <w:rStyle w:val="s3"/>
        </w:rPr>
        <w:t>(введен в действие с 16 июня 2023 г. и действует до 1 января 2026 г.) (</w:t>
      </w:r>
      <w:hyperlink r:id="rId27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B6E">
      <w:pPr>
        <w:pStyle w:val="pj"/>
      </w:pPr>
      <w:r>
        <w:rPr>
          <w:rStyle w:val="s0"/>
        </w:rPr>
        <w:t>11) оператор информационно-коммуникационной инфраструктуры «электронного правительств</w:t>
      </w:r>
      <w:r>
        <w:rPr>
          <w:rStyle w:val="s0"/>
        </w:rPr>
        <w:t>а» (далее - оператор) - юридическое лицо, определяемое Правительством Республики Казахстан, на которое возложено обеспечение функционирования закрепленной за ним информационно-коммуникационной инфраструктуры «электронного правительства»;</w:t>
      </w:r>
    </w:p>
    <w:p w:rsidR="00000000" w:rsidRDefault="00C84B6E">
      <w:pPr>
        <w:pStyle w:val="pj"/>
      </w:pPr>
      <w:r>
        <w:rPr>
          <w:rStyle w:val="s0"/>
        </w:rPr>
        <w:t>12) веб-портал «эл</w:t>
      </w:r>
      <w:r>
        <w:rPr>
          <w:rStyle w:val="s0"/>
        </w:rPr>
        <w:t>ектронного правительства» - информационная система, представляющая собой «единое окно» доступа ко всей консолидированной правительственной информации, включая нормативную правовую базу, и к государственным и иным услугам, оказываемым в электронной форме;</w:t>
      </w:r>
    </w:p>
    <w:p w:rsidR="00000000" w:rsidRDefault="00C84B6E">
      <w:pPr>
        <w:pStyle w:val="pj"/>
      </w:pPr>
      <w:r>
        <w:rPr>
          <w:rStyle w:val="s0"/>
        </w:rPr>
        <w:t>1</w:t>
      </w:r>
      <w:r>
        <w:rPr>
          <w:rStyle w:val="s0"/>
        </w:rPr>
        <w:t>3) кабинет пользователя на веб-портале «электронного правительства» (далее - личный кабинет) - компонент веб-портала «электронного правительства», предназначенный для официального информационного взаимодействия физических и юридических лиц с государственны</w:t>
      </w:r>
      <w:r>
        <w:rPr>
          <w:rStyle w:val="s0"/>
        </w:rPr>
        <w:t>ми органами по вопросам оказания услуг в электронной форме, вопросам обращения к субъектам, рассматривающим обращения указанных лиц, а также использования персональных данных.</w:t>
      </w:r>
    </w:p>
    <w:p w:rsidR="00000000" w:rsidRDefault="00C84B6E">
      <w:pPr>
        <w:pStyle w:val="pj"/>
      </w:pPr>
      <w:r>
        <w:rPr>
          <w:rStyle w:val="s0"/>
        </w:rPr>
        <w:t> </w:t>
      </w:r>
    </w:p>
    <w:p w:rsidR="00000000" w:rsidRDefault="00C84B6E">
      <w:pPr>
        <w:pStyle w:val="pj"/>
      </w:pPr>
      <w:r>
        <w:rPr>
          <w:rStyle w:val="s0"/>
        </w:rPr>
        <w:t> </w:t>
      </w:r>
    </w:p>
    <w:p w:rsidR="00000000" w:rsidRDefault="00C84B6E">
      <w:pPr>
        <w:pStyle w:val="pc"/>
      </w:pPr>
      <w:r>
        <w:rPr>
          <w:rStyle w:val="s1"/>
        </w:rPr>
        <w:t>Глава 2. Порядок обращения посредством видеоконференцсвязи участников административной процедуры к руководителям государственных органов и их заместителям</w:t>
      </w:r>
    </w:p>
    <w:p w:rsidR="00000000" w:rsidRDefault="00C84B6E">
      <w:pPr>
        <w:pStyle w:val="pj"/>
      </w:pPr>
      <w:r>
        <w:t> </w:t>
      </w:r>
    </w:p>
    <w:p w:rsidR="00000000" w:rsidRDefault="00C84B6E">
      <w:pPr>
        <w:pStyle w:val="pj"/>
      </w:pPr>
      <w:r>
        <w:rPr>
          <w:rStyle w:val="s0"/>
        </w:rPr>
        <w:t>4. Первые руководители государственных органов самостоятельно утверждают график приема участников а</w:t>
      </w:r>
      <w:r>
        <w:rPr>
          <w:rStyle w:val="s0"/>
        </w:rPr>
        <w:t xml:space="preserve">дминистративной процедуры на предстоящий квартал года (далее - График приема) согласно </w:t>
      </w:r>
      <w:hyperlink r:id="rId28" w:history="1">
        <w:r>
          <w:rPr>
            <w:rStyle w:val="a4"/>
          </w:rPr>
          <w:t>Кодексу</w:t>
        </w:r>
      </w:hyperlink>
      <w:r>
        <w:rPr>
          <w:rStyle w:val="s0"/>
        </w:rPr>
        <w:t>, с указанием выделенного времени на проведение приема посредством видеоконференцсвязи по согласо</w:t>
      </w:r>
      <w:r>
        <w:rPr>
          <w:rStyle w:val="s0"/>
        </w:rPr>
        <w:t>ванию с уполномоченным органом в сфере информатизации.</w:t>
      </w:r>
    </w:p>
    <w:p w:rsidR="00000000" w:rsidRDefault="00C84B6E">
      <w:pPr>
        <w:pStyle w:val="pj"/>
      </w:pPr>
      <w:r>
        <w:rPr>
          <w:rStyle w:val="s0"/>
        </w:rPr>
        <w:t>5. Утвержденный График приема не менее чем за пятнадцать календарных дней до начала квартала направляется ответственным сотрудником государственного органа в уполномоченный орган в сфере информатизации</w:t>
      </w:r>
      <w:r>
        <w:rPr>
          <w:rStyle w:val="s0"/>
        </w:rPr>
        <w:t xml:space="preserve"> для размещения на веб-портале «электронного правительства».</w:t>
      </w:r>
    </w:p>
    <w:p w:rsidR="00000000" w:rsidRDefault="00C84B6E">
      <w:pPr>
        <w:pStyle w:val="pj"/>
      </w:pPr>
      <w:r>
        <w:rPr>
          <w:rStyle w:val="s0"/>
        </w:rPr>
        <w:t>6. Решение государственных органов на заявление участника административной процедуры о приеме посредством видеоконференцсвязи подразделяются на следующие виды:</w:t>
      </w:r>
    </w:p>
    <w:p w:rsidR="00000000" w:rsidRDefault="00C84B6E">
      <w:pPr>
        <w:pStyle w:val="pj"/>
      </w:pPr>
      <w:r>
        <w:rPr>
          <w:rStyle w:val="s0"/>
        </w:rPr>
        <w:t xml:space="preserve">1) о назначении приема посредством </w:t>
      </w:r>
      <w:r>
        <w:rPr>
          <w:rStyle w:val="s0"/>
        </w:rPr>
        <w:t>видеоконференцсвязи, с указанием его даты и времени проведения;</w:t>
      </w:r>
    </w:p>
    <w:p w:rsidR="00000000" w:rsidRDefault="00C84B6E">
      <w:pPr>
        <w:pStyle w:val="pj"/>
      </w:pPr>
      <w:r>
        <w:rPr>
          <w:rStyle w:val="s0"/>
        </w:rPr>
        <w:t>2) об отказе в удовлетворении заявления, если вопрос вне компетенции государственного органа.</w:t>
      </w:r>
    </w:p>
    <w:p w:rsidR="00000000" w:rsidRDefault="00C84B6E">
      <w:pPr>
        <w:pStyle w:val="pj"/>
      </w:pPr>
      <w:r>
        <w:rPr>
          <w:rStyle w:val="s0"/>
        </w:rPr>
        <w:t xml:space="preserve">До принятия решения об отказе в удовлетворении заявления о приеме посредством видеоконференцсвязи </w:t>
      </w:r>
      <w:r>
        <w:rPr>
          <w:rStyle w:val="s0"/>
        </w:rPr>
        <w:t>государственный орган обязан предоставить возможность участнику административной процедуры выразить свою позицию к данному решению (заслушивание), о котором заявитель уведомляется заранее, но не позднее чем за три рабочих дня до его принятия.</w:t>
      </w:r>
    </w:p>
    <w:p w:rsidR="00000000" w:rsidRDefault="00C84B6E">
      <w:pPr>
        <w:pStyle w:val="pj"/>
      </w:pPr>
      <w:r>
        <w:rPr>
          <w:rStyle w:val="s0"/>
        </w:rPr>
        <w:t xml:space="preserve">Заслушивание </w:t>
      </w:r>
      <w:r>
        <w:rPr>
          <w:rStyle w:val="s0"/>
        </w:rPr>
        <w:t xml:space="preserve">производится в соответствии с требованиями </w:t>
      </w:r>
      <w:hyperlink r:id="rId29" w:anchor="sub_id=630000" w:history="1">
        <w:r>
          <w:rPr>
            <w:rStyle w:val="a4"/>
          </w:rPr>
          <w:t>статьи 63</w:t>
        </w:r>
      </w:hyperlink>
      <w:r>
        <w:rPr>
          <w:rStyle w:val="s0"/>
        </w:rPr>
        <w:t xml:space="preserve"> Кодекса.</w:t>
      </w:r>
    </w:p>
    <w:p w:rsidR="00000000" w:rsidRDefault="00C84B6E">
      <w:pPr>
        <w:pStyle w:val="pj"/>
      </w:pPr>
      <w:r>
        <w:rPr>
          <w:rStyle w:val="s0"/>
        </w:rPr>
        <w:t>7. Уведомление о принятом решении государственного органа направляется на адрес электронной почты и в личный к</w:t>
      </w:r>
      <w:r>
        <w:rPr>
          <w:rStyle w:val="s0"/>
        </w:rPr>
        <w:t>абинет участника административной процедуры посредством портала «электронного правительства», а также сообщается оператору и Государственной корпорации, в котором будет проведен прием посредством видеоконференцсвязи в соответствии с перечнем Государственно</w:t>
      </w:r>
      <w:r>
        <w:rPr>
          <w:rStyle w:val="s0"/>
        </w:rPr>
        <w:t>й корпорации, в которых установлено оборудование по приему обращений посредством видеоконференцсвязи, размещенным на веб-портале «электронного правительства».</w:t>
      </w:r>
    </w:p>
    <w:p w:rsidR="00000000" w:rsidRDefault="00C84B6E">
      <w:pPr>
        <w:pStyle w:val="pj"/>
      </w:pPr>
      <w:r>
        <w:rPr>
          <w:rStyle w:val="s0"/>
        </w:rPr>
        <w:t>8. При завершении регистрации участников административной процедуры на прием к руководителям госу</w:t>
      </w:r>
      <w:r>
        <w:rPr>
          <w:rStyle w:val="s0"/>
        </w:rPr>
        <w:t>дарственного органа на предстоящий месяц в пределах утвержденного Графика приема, ответственный сотрудник государственного органа составляет расписание приема посредством видеоконференцсвязи (далее - расписание) и не позднее трех рабочих дней до начала мес</w:t>
      </w:r>
      <w:r>
        <w:rPr>
          <w:rStyle w:val="s0"/>
        </w:rPr>
        <w:t>яца, в котором запланировано проведение онлайн-приема, передает его оператору и Государственной корпорации.</w:t>
      </w:r>
    </w:p>
    <w:p w:rsidR="00000000" w:rsidRDefault="00C84B6E">
      <w:pPr>
        <w:pStyle w:val="pj"/>
      </w:pPr>
      <w:r>
        <w:rPr>
          <w:rStyle w:val="s0"/>
        </w:rPr>
        <w:t>9. Оператор в течение одного рабочего дня после поступления размещает расписание на веб-портале «электронного правительства».</w:t>
      </w:r>
    </w:p>
    <w:p w:rsidR="00000000" w:rsidRDefault="00C84B6E">
      <w:pPr>
        <w:pStyle w:val="pj"/>
      </w:pPr>
      <w:r>
        <w:rPr>
          <w:rStyle w:val="s0"/>
        </w:rPr>
        <w:t>10. Срок административ</w:t>
      </w:r>
      <w:r>
        <w:rPr>
          <w:rStyle w:val="s0"/>
        </w:rPr>
        <w:t xml:space="preserve">ной процедуры, возбужденной на основании обращения, составляет пятнадцать рабочих дней со дня поступления обращения, если иное не предусмотрено законами Республики Казахстан в соответствии со </w:t>
      </w:r>
      <w:hyperlink r:id="rId30" w:anchor="sub_id=760000" w:history="1">
        <w:r>
          <w:rPr>
            <w:rStyle w:val="a4"/>
          </w:rPr>
          <w:t>статьей 76</w:t>
        </w:r>
      </w:hyperlink>
      <w:r>
        <w:rPr>
          <w:rStyle w:val="s0"/>
        </w:rPr>
        <w:t xml:space="preserve"> Кодекса.</w:t>
      </w:r>
    </w:p>
    <w:p w:rsidR="00000000" w:rsidRDefault="00C84B6E">
      <w:pPr>
        <w:pStyle w:val="pj"/>
      </w:pPr>
      <w:r>
        <w:rPr>
          <w:rStyle w:val="s0"/>
        </w:rPr>
        <w:t xml:space="preserve">Срок рассмотрения жалобы составляет двадцать рабочих дней со дня поступления жалобы в соответствии со </w:t>
      </w:r>
      <w:hyperlink r:id="rId31" w:anchor="sub_id=990000" w:history="1">
        <w:r>
          <w:rPr>
            <w:rStyle w:val="a4"/>
          </w:rPr>
          <w:t>статьей 99</w:t>
        </w:r>
      </w:hyperlink>
      <w:r>
        <w:rPr>
          <w:rStyle w:val="s0"/>
        </w:rPr>
        <w:t xml:space="preserve"> Кодекса.</w:t>
      </w:r>
    </w:p>
    <w:p w:rsidR="00000000" w:rsidRDefault="00C84B6E">
      <w:pPr>
        <w:pStyle w:val="pj"/>
      </w:pPr>
      <w:r>
        <w:rPr>
          <w:rStyle w:val="s0"/>
        </w:rPr>
        <w:t> </w:t>
      </w:r>
    </w:p>
    <w:p w:rsidR="00000000" w:rsidRDefault="00C84B6E">
      <w:pPr>
        <w:pStyle w:val="pj"/>
      </w:pPr>
      <w:r>
        <w:rPr>
          <w:rStyle w:val="s1"/>
        </w:rPr>
        <w:t>Глава 3.</w:t>
      </w:r>
      <w:r>
        <w:rPr>
          <w:rStyle w:val="s1"/>
        </w:rPr>
        <w:t xml:space="preserve"> </w:t>
      </w:r>
      <w:r>
        <w:rPr>
          <w:rStyle w:val="s0"/>
        </w:rPr>
        <w:t xml:space="preserve">Исключена в соответствии с </w:t>
      </w:r>
      <w:hyperlink r:id="rId32" w:anchor="sub_id=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31.05.23 г. № 122/НҚ </w:t>
      </w:r>
      <w:r>
        <w:rPr>
          <w:rStyle w:val="s3"/>
        </w:rPr>
        <w:t>(введен в действие с 16 июня 2023 г. и д</w:t>
      </w:r>
      <w:r>
        <w:rPr>
          <w:rStyle w:val="s3"/>
        </w:rPr>
        <w:t>ействует до 1 января 2026 г.) (</w:t>
      </w:r>
      <w:hyperlink r:id="rId33" w:anchor="sub_id=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4B6E">
      <w:pPr>
        <w:pStyle w:val="pc"/>
      </w:pPr>
      <w:r>
        <w:rPr>
          <w:rStyle w:val="s1"/>
        </w:rPr>
        <w:t> </w:t>
      </w:r>
    </w:p>
    <w:p w:rsidR="00000000" w:rsidRDefault="00C84B6E">
      <w:pPr>
        <w:pStyle w:val="pji"/>
      </w:pPr>
      <w:r>
        <w:rPr>
          <w:rStyle w:val="s3"/>
        </w:rPr>
        <w:t xml:space="preserve">Правый верхний угол изложен в редакции </w:t>
      </w:r>
      <w:hyperlink r:id="rId34" w:anchor="sub_id=10" w:history="1">
        <w:r>
          <w:rPr>
            <w:rStyle w:val="a4"/>
            <w:i/>
            <w:iCs/>
          </w:rPr>
          <w:t>приказ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Министра цифрового развития, инноваций и аэрокосмической промышленности РК от 31.05.23 г. № 122/НҚ (введен в действие с 16 июня 2023 г. и действует до 1 января 2026 г.) (</w:t>
      </w:r>
      <w:hyperlink r:id="rId35" w:anchor="sub_id=1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C84B6E">
      <w:pPr>
        <w:pStyle w:val="pr"/>
      </w:pPr>
      <w:r>
        <w:rPr>
          <w:rStyle w:val="s0"/>
        </w:rPr>
        <w:t>Приложение</w:t>
      </w:r>
    </w:p>
    <w:p w:rsidR="00000000" w:rsidRDefault="00C84B6E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обращения посредством </w:t>
      </w:r>
    </w:p>
    <w:p w:rsidR="00000000" w:rsidRDefault="00C84B6E">
      <w:pPr>
        <w:pStyle w:val="pr"/>
      </w:pPr>
      <w:r>
        <w:rPr>
          <w:rStyle w:val="s0"/>
        </w:rPr>
        <w:t xml:space="preserve">видеоконференцсвязи участников </w:t>
      </w:r>
    </w:p>
    <w:p w:rsidR="00000000" w:rsidRDefault="00C84B6E">
      <w:pPr>
        <w:pStyle w:val="pr"/>
      </w:pPr>
      <w:r>
        <w:rPr>
          <w:rStyle w:val="s0"/>
        </w:rPr>
        <w:t xml:space="preserve">административной процедуры </w:t>
      </w:r>
    </w:p>
    <w:p w:rsidR="00000000" w:rsidRDefault="00C84B6E">
      <w:pPr>
        <w:pStyle w:val="pr"/>
      </w:pPr>
      <w:r>
        <w:rPr>
          <w:rStyle w:val="s0"/>
        </w:rPr>
        <w:t xml:space="preserve">к руководителям государственных органов </w:t>
      </w:r>
    </w:p>
    <w:p w:rsidR="00000000" w:rsidRDefault="00C84B6E">
      <w:pPr>
        <w:pStyle w:val="pr"/>
      </w:pPr>
      <w:r>
        <w:rPr>
          <w:rStyle w:val="s0"/>
        </w:rPr>
        <w:t>и их заместителям</w:t>
      </w:r>
    </w:p>
    <w:p w:rsidR="00000000" w:rsidRDefault="00C84B6E">
      <w:pPr>
        <w:pStyle w:val="pr"/>
      </w:pPr>
      <w:r>
        <w:rPr>
          <w:b/>
          <w:bCs/>
          <w:sz w:val="28"/>
          <w:szCs w:val="28"/>
        </w:rPr>
        <w:t> </w:t>
      </w:r>
    </w:p>
    <w:p w:rsidR="00000000" w:rsidRDefault="00C84B6E">
      <w:pPr>
        <w:pStyle w:val="pc"/>
      </w:pPr>
      <w:r>
        <w:rPr>
          <w:rStyle w:val="s1"/>
        </w:rPr>
        <w:br/>
      </w:r>
      <w:r>
        <w:rPr>
          <w:rStyle w:val="s1"/>
        </w:rPr>
        <w:t>Форма заполнения обращения посредством видеоконференцсвязи</w:t>
      </w:r>
    </w:p>
    <w:p w:rsidR="00000000" w:rsidRDefault="00C84B6E">
      <w:pPr>
        <w:pStyle w:val="pc"/>
      </w:pPr>
      <w:r>
        <w:rPr>
          <w:rStyle w:val="s1"/>
        </w:rPr>
        <w:t> </w:t>
      </w:r>
    </w:p>
    <w:p w:rsidR="00000000" w:rsidRDefault="00C84B6E">
      <w:pPr>
        <w:pStyle w:val="pc"/>
      </w:pPr>
      <w:r>
        <w:rPr>
          <w:noProof/>
        </w:rPr>
        <w:drawing>
          <wp:inline distT="0" distB="0" distL="0" distR="0">
            <wp:extent cx="6267450" cy="50958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2436989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7450" cy="5095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C84B6E">
      <w:pPr>
        <w:pStyle w:val="a3"/>
      </w:pPr>
      <w:r>
        <w:rPr>
          <w:rStyle w:val="s0"/>
        </w:rPr>
        <w:t> </w:t>
      </w:r>
    </w:p>
    <w:sectPr w:rsidR="00000000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4B6E" w:rsidRDefault="00C84B6E" w:rsidP="00C84B6E">
      <w:r>
        <w:separator/>
      </w:r>
    </w:p>
  </w:endnote>
  <w:endnote w:type="continuationSeparator" w:id="0">
    <w:p w:rsidR="00C84B6E" w:rsidRDefault="00C84B6E" w:rsidP="00C84B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4B6E" w:rsidRDefault="00C84B6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4B6E" w:rsidRDefault="00C84B6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4B6E" w:rsidRDefault="00C84B6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4B6E" w:rsidRDefault="00C84B6E" w:rsidP="00C84B6E">
      <w:r>
        <w:separator/>
      </w:r>
    </w:p>
  </w:footnote>
  <w:footnote w:type="continuationSeparator" w:id="0">
    <w:p w:rsidR="00C84B6E" w:rsidRDefault="00C84B6E" w:rsidP="00C84B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4B6E" w:rsidRDefault="00C84B6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4B6E" w:rsidRDefault="00C84B6E" w:rsidP="00C84B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4B6E" w:rsidRDefault="00C84B6E" w:rsidP="00C84B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цифрового развития, инноваций и аэрокосмической промышленности Республики Казахстан от 16 июня 2021 года № 213/НҚ «Об утверждении Правил обращения посредством видеоконференцсвязи участников административной процедуры к руководителям государственных органов и их заместителям» (с изменениями от 16.06.2023 г.)</w:t>
    </w:r>
  </w:p>
  <w:p w:rsidR="00C84B6E" w:rsidRPr="00C84B6E" w:rsidRDefault="00C84B6E" w:rsidP="00C84B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01.07.2021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4B6E" w:rsidRDefault="00C84B6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4B6E"/>
    <w:rsid w:val="00C84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4B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4B6E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4B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4B6E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4B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4B6E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4B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4B6E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52497" TargetMode="External"/><Relationship Id="rId13" Type="http://schemas.openxmlformats.org/officeDocument/2006/relationships/hyperlink" Target="http://online.zakon.kz/Document/?doc_id=33445498" TargetMode="External"/><Relationship Id="rId18" Type="http://schemas.openxmlformats.org/officeDocument/2006/relationships/hyperlink" Target="http://online.zakon.kz/Document/?doc_id=35752497" TargetMode="External"/><Relationship Id="rId26" Type="http://schemas.openxmlformats.org/officeDocument/2006/relationships/hyperlink" Target="http://online.zakon.kz/Document/?doc_id=35752497" TargetMode="External"/><Relationship Id="rId39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752497" TargetMode="External"/><Relationship Id="rId34" Type="http://schemas.openxmlformats.org/officeDocument/2006/relationships/hyperlink" Target="http://online.zakon.kz/Document/?doc_id=35752497" TargetMode="External"/><Relationship Id="rId42" Type="http://schemas.openxmlformats.org/officeDocument/2006/relationships/footer" Target="footer3.xml"/><Relationship Id="rId7" Type="http://schemas.openxmlformats.org/officeDocument/2006/relationships/hyperlink" Target="http://online.zakon.kz/Document/?doc_id=35940906" TargetMode="External"/><Relationship Id="rId12" Type="http://schemas.openxmlformats.org/officeDocument/2006/relationships/hyperlink" Target="http://online.zakon.kz/Document/?doc_id=37320494" TargetMode="External"/><Relationship Id="rId17" Type="http://schemas.openxmlformats.org/officeDocument/2006/relationships/hyperlink" Target="http://online.zakon.kz/Document/?doc_id=37320494" TargetMode="External"/><Relationship Id="rId25" Type="http://schemas.openxmlformats.org/officeDocument/2006/relationships/hyperlink" Target="http://online.zakon.kz/Document/?doc_id=37320494" TargetMode="External"/><Relationship Id="rId33" Type="http://schemas.openxmlformats.org/officeDocument/2006/relationships/hyperlink" Target="http://online.zakon.kz/Document/?doc_id=37320494" TargetMode="External"/><Relationship Id="rId38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752497" TargetMode="External"/><Relationship Id="rId20" Type="http://schemas.openxmlformats.org/officeDocument/2006/relationships/hyperlink" Target="http://online.zakon.kz/Document/?doc_id=35132264" TargetMode="External"/><Relationship Id="rId29" Type="http://schemas.openxmlformats.org/officeDocument/2006/relationships/hyperlink" Target="http://online.zakon.kz/Document/?doc_id=35132264" TargetMode="External"/><Relationship Id="rId4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752497" TargetMode="External"/><Relationship Id="rId24" Type="http://schemas.openxmlformats.org/officeDocument/2006/relationships/hyperlink" Target="http://online.zakon.kz/Document/?doc_id=35752497" TargetMode="External"/><Relationship Id="rId32" Type="http://schemas.openxmlformats.org/officeDocument/2006/relationships/hyperlink" Target="http://online.zakon.kz/Document/?doc_id=35752497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940906" TargetMode="External"/><Relationship Id="rId23" Type="http://schemas.openxmlformats.org/officeDocument/2006/relationships/hyperlink" Target="http://online.zakon.kz/Document/?doc_id=31396226" TargetMode="External"/><Relationship Id="rId28" Type="http://schemas.openxmlformats.org/officeDocument/2006/relationships/hyperlink" Target="http://online.zakon.kz/Document/?doc_id=35132264" TargetMode="External"/><Relationship Id="rId36" Type="http://schemas.openxmlformats.org/officeDocument/2006/relationships/image" Target="media/image1.jpeg"/><Relationship Id="rId10" Type="http://schemas.openxmlformats.org/officeDocument/2006/relationships/hyperlink" Target="http://online.zakon.kz/Document/?doc_id=35132264" TargetMode="External"/><Relationship Id="rId19" Type="http://schemas.openxmlformats.org/officeDocument/2006/relationships/hyperlink" Target="http://online.zakon.kz/Document/?doc_id=37320494" TargetMode="External"/><Relationship Id="rId31" Type="http://schemas.openxmlformats.org/officeDocument/2006/relationships/hyperlink" Target="http://online.zakon.kz/Document/?doc_id=35132264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320494" TargetMode="External"/><Relationship Id="rId14" Type="http://schemas.openxmlformats.org/officeDocument/2006/relationships/hyperlink" Target="http://online.zakon.kz/Document/?doc_id=35940906" TargetMode="External"/><Relationship Id="rId22" Type="http://schemas.openxmlformats.org/officeDocument/2006/relationships/hyperlink" Target="http://online.zakon.kz/Document/?doc_id=37320494" TargetMode="External"/><Relationship Id="rId27" Type="http://schemas.openxmlformats.org/officeDocument/2006/relationships/hyperlink" Target="http://online.zakon.kz/Document/?doc_id=37320494" TargetMode="External"/><Relationship Id="rId30" Type="http://schemas.openxmlformats.org/officeDocument/2006/relationships/hyperlink" Target="http://online.zakon.kz/Document/?doc_id=35132264" TargetMode="External"/><Relationship Id="rId35" Type="http://schemas.openxmlformats.org/officeDocument/2006/relationships/hyperlink" Target="http://online.zakon.kz/Document/?doc_id=37320494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1990</Words>
  <Characters>11349</Characters>
  <Application>Microsoft Office Word</Application>
  <DocSecurity>0</DocSecurity>
  <Lines>94</Lines>
  <Paragraphs>26</Paragraphs>
  <ScaleCrop>false</ScaleCrop>
  <Company/>
  <LinksUpToDate>false</LinksUpToDate>
  <CharactersWithSpaces>13313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2025-01-13T16:09:00Z</dcterms:created>
  <dcterms:modified xsi:type="dcterms:W3CDTF">2025-01-13T16:09:00Z</dcterms:modified>
</cp:coreProperties>
</file>