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491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апреля 2016 года № 102-ФЗ «О внесении изменений в статью 11.1 части первой и часть вторую Налогового кодекса Российской Федерации»</w:t>
      </w:r>
    </w:p>
    <w:p w:rsidR="00000000" w:rsidRDefault="007A491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A4915">
      <w:pPr>
        <w:ind w:firstLine="400"/>
        <w:jc w:val="both"/>
      </w:pPr>
      <w:r>
        <w:rPr>
          <w:rStyle w:val="s0"/>
        </w:rPr>
        <w:t xml:space="preserve">Опубликован: «Российская газета» от 8 апреля 2016 года № 6943 (Федеральный выпуск) </w:t>
      </w:r>
    </w:p>
    <w:p w:rsidR="00000000" w:rsidRDefault="007A491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915" w:rsidRDefault="007A4915" w:rsidP="007A4915">
      <w:r>
        <w:separator/>
      </w:r>
    </w:p>
  </w:endnote>
  <w:endnote w:type="continuationSeparator" w:id="0">
    <w:p w:rsidR="007A4915" w:rsidRDefault="007A4915" w:rsidP="007A49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915" w:rsidRDefault="007A491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915" w:rsidRDefault="007A491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915" w:rsidRDefault="007A491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915" w:rsidRDefault="007A4915" w:rsidP="007A4915">
      <w:r>
        <w:separator/>
      </w:r>
    </w:p>
  </w:footnote>
  <w:footnote w:type="continuationSeparator" w:id="0">
    <w:p w:rsidR="007A4915" w:rsidRDefault="007A4915" w:rsidP="007A49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915" w:rsidRDefault="007A491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915" w:rsidRDefault="007A4915" w:rsidP="007A491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4915" w:rsidRPr="007A4915" w:rsidRDefault="007A4915" w:rsidP="007A491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апреля 2016 года № 102-ФЗ «О внесении изменений в статью 11.1 части первой и часть вторую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915" w:rsidRDefault="007A491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4915"/>
    <w:rsid w:val="007A4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A49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A491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A491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A49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A49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A491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A491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A49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225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апреля 2016 года № 102-ФЗ «О внесении изменений в статью 11.1 части первой и часть вторую Налогового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2023-11-29T06:31:00Z</dcterms:created>
  <dcterms:modified xsi:type="dcterms:W3CDTF">2023-11-29T06:31:00Z</dcterms:modified>
</cp:coreProperties>
</file>