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36E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өзгерістер енгізу туралы» Қазақстан Республикасының Цифрлық даму, инновациялар және</w:t>
      </w:r>
      <w:r>
        <w:rPr>
          <w:rStyle w:val="s0"/>
          <w:b/>
          <w:bCs/>
        </w:rPr>
        <w:t xml:space="preserve"> аэроғарыш өнеркәсібі министрінің 2024 жылғы 1 сәуірдегі № 188/НҚ бұйрығы</w:t>
      </w:r>
    </w:p>
    <w:p w:rsidR="00000000" w:rsidRDefault="006A136E">
      <w:pPr>
        <w:pStyle w:val="pj"/>
      </w:pPr>
      <w:r>
        <w:rPr>
          <w:rStyle w:val="s0"/>
          <w:b/>
          <w:bCs/>
        </w:rPr>
        <w:t> </w:t>
      </w:r>
    </w:p>
    <w:p w:rsidR="00000000" w:rsidRDefault="006A136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 сәуірде № 34215 тіркелді</w:t>
      </w:r>
    </w:p>
    <w:p w:rsidR="00000000" w:rsidRDefault="006A136E">
      <w:pPr>
        <w:pStyle w:val="pj"/>
      </w:pPr>
      <w:r>
        <w:rPr>
          <w:rStyle w:val="s0"/>
        </w:rPr>
        <w:t> </w:t>
      </w:r>
    </w:p>
    <w:p w:rsidR="00000000" w:rsidRDefault="006A136E">
      <w:pPr>
        <w:pStyle w:val="pj"/>
      </w:pPr>
      <w:r>
        <w:rPr>
          <w:rStyle w:val="s0"/>
        </w:rPr>
        <w:t xml:space="preserve">Жариялануы: </w:t>
      </w:r>
      <w:hyperlink r:id="rId7" w:anchor="!/doc/195165/kaz" w:history="1">
        <w:r>
          <w:rPr>
            <w:rStyle w:val="s2"/>
          </w:rPr>
          <w:t>«ҚР НҚА электрондық түрдегі эталондық бақылау банкі» АЖ 2024 ж. 4 сәуірде</w:t>
        </w:r>
      </w:hyperlink>
    </w:p>
    <w:p w:rsidR="00000000" w:rsidRDefault="006A136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36E" w:rsidRDefault="006A136E" w:rsidP="006A136E">
      <w:r>
        <w:separator/>
      </w:r>
    </w:p>
  </w:endnote>
  <w:endnote w:type="continuationSeparator" w:id="0">
    <w:p w:rsidR="006A136E" w:rsidRDefault="006A136E" w:rsidP="006A1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36E" w:rsidRDefault="006A1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36E" w:rsidRDefault="006A1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36E" w:rsidRDefault="006A1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36E" w:rsidRDefault="006A136E" w:rsidP="006A136E">
      <w:r>
        <w:separator/>
      </w:r>
    </w:p>
  </w:footnote>
  <w:footnote w:type="continuationSeparator" w:id="0">
    <w:p w:rsidR="006A136E" w:rsidRDefault="006A136E" w:rsidP="006A1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36E" w:rsidRDefault="006A1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36E" w:rsidRDefault="006A136E" w:rsidP="006A1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36E" w:rsidRPr="006A136E" w:rsidRDefault="006A136E" w:rsidP="006A1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өзгерістер енгізу туралы» Қазақстан Республикасының Цифрлық даму, инновациялар және аэроғарыш өнеркәсібі министрінің 2024 жылғы 1 сәуірдегі № 188/НҚ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36E" w:rsidRDefault="006A1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36E"/>
    <w:rsid w:val="006A1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1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3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1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3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546</Characters>
  <Application>Microsoft Office Word</Application>
  <DocSecurity>0</DocSecurity>
  <Lines>4</Lines>
  <Paragraphs>1</Paragraphs>
  <ScaleCrop>false</ScaleCrop>
  <Company>SPecialiST RePack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өзгерістер енгізу туралы» Қазақстан Республикасының Цифрлық даму, инновациялар және аэроғарыш өнеркәсібі министрінің 2024 жылғы 1 сәуірдегі № 188/НҚ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2024-04-30T03:00:00Z</dcterms:created>
  <dcterms:modified xsi:type="dcterms:W3CDTF">2024-04-30T03:00:00Z</dcterms:modified>
</cp:coreProperties>
</file>