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935ED">
      <w:pPr>
        <w:pStyle w:val="pr"/>
      </w:pPr>
      <w:bookmarkStart w:id="0" w:name="_GoBack"/>
      <w:bookmarkEnd w:id="0"/>
      <w:r>
        <w:t>13.10.2020</w:t>
      </w:r>
    </w:p>
    <w:p w:rsidR="00000000" w:rsidRDefault="00E935ED">
      <w:pPr>
        <w:pStyle w:val="pc"/>
      </w:pPr>
      <w:r>
        <w:rPr>
          <w:rStyle w:val="s1"/>
        </w:rPr>
        <w:t xml:space="preserve">Григорий Марченко назначен советником </w:t>
      </w:r>
      <w:r>
        <w:rPr>
          <w:rStyle w:val="s0"/>
          <w:b/>
          <w:bCs/>
        </w:rPr>
        <w:t xml:space="preserve">председателя Правления </w:t>
      </w:r>
      <w:r>
        <w:rPr>
          <w:rStyle w:val="s1"/>
        </w:rPr>
        <w:t>ЕАБР</w:t>
      </w:r>
    </w:p>
    <w:p w:rsidR="00000000" w:rsidRDefault="00E935ED">
      <w:pPr>
        <w:pStyle w:val="pj"/>
      </w:pPr>
      <w:r>
        <w:rPr>
          <w:rStyle w:val="s0"/>
          <w:b/>
          <w:bCs/>
        </w:rPr>
        <w:t> </w:t>
      </w:r>
    </w:p>
    <w:p w:rsidR="00000000" w:rsidRDefault="00E935ED">
      <w:pPr>
        <w:pStyle w:val="pj"/>
      </w:pPr>
      <w:r>
        <w:rPr>
          <w:rStyle w:val="s0"/>
          <w:b/>
          <w:bCs/>
        </w:rPr>
        <w:t xml:space="preserve">Советником председателя Правления Евразийского банка развития (ЕАБР) назначен Григорий Марченко, передает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>.</w:t>
      </w:r>
    </w:p>
    <w:p w:rsidR="00000000" w:rsidRDefault="00E935ED">
      <w:pPr>
        <w:pStyle w:val="pj"/>
      </w:pPr>
      <w:r>
        <w:rPr>
          <w:rStyle w:val="s0"/>
        </w:rPr>
        <w:t>Об этом сообщается на сайте банка.</w:t>
      </w:r>
    </w:p>
    <w:p w:rsidR="00000000" w:rsidRDefault="00E935ED">
      <w:pPr>
        <w:pStyle w:val="pj"/>
      </w:pPr>
      <w:hyperlink r:id="rId8" w:history="1">
        <w:r>
          <w:rPr>
            <w:rStyle w:val="a4"/>
          </w:rPr>
          <w:t>Григорий Александрович Марченко</w:t>
        </w:r>
      </w:hyperlink>
      <w:r>
        <w:rPr>
          <w:rStyle w:val="s0"/>
        </w:rPr>
        <w:t xml:space="preserve"> (родился 26 декабря 1959 года в Алма-Ате) - признанный финансист, банкир, экономист, стоявший у истоков создания национальн</w:t>
      </w:r>
      <w:r>
        <w:rPr>
          <w:rStyle w:val="s0"/>
        </w:rPr>
        <w:t>ой валюты Казахстана - тенге, один из «архитекторов» современной финансовой и банковской систем страны, непосредственный участник создания Агентства по регулированию и надзору финансовых рынков (ныне Агентство Республики Казахстан по регулированию и развит</w:t>
      </w:r>
      <w:r>
        <w:rPr>
          <w:rStyle w:val="s0"/>
        </w:rPr>
        <w:t>ию финансового рынка).</w:t>
      </w:r>
    </w:p>
    <w:p w:rsidR="00000000" w:rsidRDefault="00E935ED">
      <w:pPr>
        <w:pStyle w:val="pj"/>
      </w:pPr>
      <w:r>
        <w:rPr>
          <w:rStyle w:val="s0"/>
        </w:rPr>
        <w:t>Марченко дважды руководил Национальным Банком Республики Казахстан (1999-2004 и 2009-2013). С 2005 года по 2009 года работал Председателем правления АО «Народный сберегательный банк Казахстана» (Halyk Bank). В разные годы работал вне</w:t>
      </w:r>
      <w:r>
        <w:rPr>
          <w:rStyle w:val="s0"/>
        </w:rPr>
        <w:t>штатным советником и помощником Президента Республики Казахстан, первым заместителем Премьер-министра Республики Казахстан. С октября 2013 года являлся независимым экспертом.</w:t>
      </w:r>
    </w:p>
    <w:p w:rsidR="00000000" w:rsidRDefault="00E935ED">
      <w:pPr>
        <w:pStyle w:val="pj"/>
      </w:pPr>
      <w:r>
        <w:rPr>
          <w:rStyle w:val="s0"/>
        </w:rPr>
        <w:t>Председатель правления банка Николай Подгузов уверен в том, что профессионализм и</w:t>
      </w:r>
      <w:r>
        <w:rPr>
          <w:rStyle w:val="s0"/>
        </w:rPr>
        <w:t xml:space="preserve"> богатый опыт Марченко в финансовой и банковской сферах будет полезен и востребован.</w:t>
      </w:r>
    </w:p>
    <w:p w:rsidR="00000000" w:rsidRDefault="00E935ED">
      <w:pPr>
        <w:pStyle w:val="p"/>
      </w:pPr>
      <w:r>
        <w:t> </w:t>
      </w:r>
    </w:p>
    <w:p w:rsidR="00000000" w:rsidRDefault="00E935ED">
      <w:pPr>
        <w:pStyle w:val="p"/>
      </w:pPr>
      <w:r>
        <w:rPr>
          <w:sz w:val="20"/>
          <w:szCs w:val="20"/>
        </w:rPr>
        <w:t> </w:t>
      </w:r>
    </w:p>
    <w:p w:rsidR="00000000" w:rsidRDefault="00E935ED">
      <w:pPr>
        <w:pStyle w:val="p"/>
      </w:pPr>
      <w:r>
        <w:rPr>
          <w:sz w:val="20"/>
          <w:szCs w:val="20"/>
        </w:rPr>
        <w:t>Источник: Интернет-издание Евразийский банк развития (</w:t>
      </w:r>
      <w:hyperlink r:id="rId9" w:tgtFrame="_blank" w:history="1">
        <w:r>
          <w:rPr>
            <w:rStyle w:val="a4"/>
            <w:sz w:val="20"/>
            <w:szCs w:val="20"/>
          </w:rPr>
          <w:t>https://www.eabr.org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35ED" w:rsidRDefault="00E935ED" w:rsidP="00E935ED">
      <w:r>
        <w:separator/>
      </w:r>
    </w:p>
  </w:endnote>
  <w:endnote w:type="continuationSeparator" w:id="0">
    <w:p w:rsidR="00E935ED" w:rsidRDefault="00E935ED" w:rsidP="00E935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35ED" w:rsidRDefault="00E935E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35ED" w:rsidRDefault="00E935E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35ED" w:rsidRDefault="00E935E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35ED" w:rsidRDefault="00E935ED" w:rsidP="00E935ED">
      <w:r>
        <w:separator/>
      </w:r>
    </w:p>
  </w:footnote>
  <w:footnote w:type="continuationSeparator" w:id="0">
    <w:p w:rsidR="00E935ED" w:rsidRDefault="00E935ED" w:rsidP="00E935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35ED" w:rsidRDefault="00E935E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35ED" w:rsidRDefault="00E935ED" w:rsidP="00E935E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935ED" w:rsidRPr="00E935ED" w:rsidRDefault="00E935ED" w:rsidP="00E935E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Григорий Марченко назначен советником председателя Правления ЕАБР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35ED" w:rsidRDefault="00E935E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935ED"/>
    <w:rsid w:val="00E935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935E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35E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935E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35E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935E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35E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935E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35E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nline.zakon.kz/document/?doc_id=3010027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eabr.org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157</Words>
  <Characters>1314</Characters>
  <Application>Microsoft Office Word</Application>
  <DocSecurity>0</DocSecurity>
  <Lines>10</Lines>
  <Paragraphs>2</Paragraphs>
  <ScaleCrop>false</ScaleCrop>
  <Company/>
  <LinksUpToDate>false</LinksUpToDate>
  <CharactersWithSpaces>1469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2025-06-28T19:10:00Z</dcterms:created>
  <dcterms:modified xsi:type="dcterms:W3CDTF">2025-06-28T19:10:00Z</dcterms:modified>
</cp:coreProperties>
</file>