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46FD7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11 апреля 2023 года № 3050-IX «О внесении изменений в Налоговый кодекс Украины и другие законодательные акты Украины относительно освобождения от уплаты экологического налога, платы за землю и налога на недвижимое имущество, отличное от зе</w:t>
      </w:r>
      <w:r>
        <w:rPr>
          <w:rStyle w:val="s0"/>
          <w:b/>
          <w:bCs/>
        </w:rPr>
        <w:t>мельного участка, за уничтоженное или поврежденное недвижимое имущество»</w:t>
      </w:r>
    </w:p>
    <w:p w:rsidR="00000000" w:rsidRDefault="00746FD7">
      <w:pPr>
        <w:pStyle w:val="pj"/>
      </w:pPr>
      <w:r>
        <w:rPr>
          <w:rStyle w:val="s0"/>
          <w:b/>
          <w:bCs/>
        </w:rPr>
        <w:t> </w:t>
      </w:r>
    </w:p>
    <w:p w:rsidR="00000000" w:rsidRDefault="00746FD7">
      <w:pPr>
        <w:pStyle w:val="pj"/>
      </w:pPr>
      <w:r>
        <w:t>Опубликован: «Голос Украины» от 05.05.2023 г., № 90.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46FD7" w:rsidRDefault="00746FD7" w:rsidP="00746FD7">
      <w:r>
        <w:separator/>
      </w:r>
    </w:p>
  </w:endnote>
  <w:endnote w:type="continuationSeparator" w:id="0">
    <w:p w:rsidR="00746FD7" w:rsidRDefault="00746FD7" w:rsidP="00746F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6FD7" w:rsidRDefault="00746FD7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6FD7" w:rsidRDefault="00746FD7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6FD7" w:rsidRDefault="00746FD7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46FD7" w:rsidRDefault="00746FD7" w:rsidP="00746FD7">
      <w:r>
        <w:separator/>
      </w:r>
    </w:p>
  </w:footnote>
  <w:footnote w:type="continuationSeparator" w:id="0">
    <w:p w:rsidR="00746FD7" w:rsidRDefault="00746FD7" w:rsidP="00746FD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6FD7" w:rsidRDefault="00746FD7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6FD7" w:rsidRDefault="00746FD7" w:rsidP="00746FD7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46FD7" w:rsidRPr="00746FD7" w:rsidRDefault="00746FD7" w:rsidP="00746FD7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11 апреля 2023 года № 3050-IX «О внесении изменений в Налоговый кодекс Украины и другие законодательные акты Украины относительно освобождения от уплаты экологического налога, платы за землю и налога на недвижимое имущество, отличное от земельного участка, за уничтоженное или поврежденное недвижимое имущество»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6FD7" w:rsidRDefault="00746FD7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46FD7"/>
    <w:rsid w:val="00746F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746FD7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746FD7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746FD7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746FD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746FD7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746FD7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746FD7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746FD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53</Words>
  <Characters>331</Characters>
  <Application>Microsoft Office Word</Application>
  <DocSecurity>0</DocSecurity>
  <Lines>2</Lines>
  <Paragraphs>1</Paragraphs>
  <ScaleCrop>false</ScaleCrop>
  <Company/>
  <LinksUpToDate>false</LinksUpToDate>
  <CharactersWithSpaces>383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11 апреля 2023 года № 3050-IX «О внесении изменений в Налоговый кодекс Украины и другие законодательные акты Украины относительно освобождения от уплаты экологического налога, платы за землю и налога на недвижимое имущество, отличное от земельного участка, за уничтоженное или поврежденное недвижимое имущество» (©Paragraph 2023)</dc:title>
  <dc:subject/>
  <dc:creator>Сергей М</dc:creator>
  <cp:keywords/>
  <dc:description/>
  <cp:lastModifiedBy>Сергей М</cp:lastModifiedBy>
  <cp:revision>2</cp:revision>
  <dcterms:created xsi:type="dcterms:W3CDTF">2023-11-29T03:32:00Z</dcterms:created>
  <dcterms:modified xsi:type="dcterms:W3CDTF">2023-11-29T03:32:00Z</dcterms:modified>
</cp:coreProperties>
</file>