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36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сельского хозяйства Республики Казахстан от 14 марта 2025 года № 82 «О внесении изменений в приказ Министра сельского хозяйства Республики Казахстан от 1 октября 2020 года № 301 «Об утверждении Правил по оказанию государственных услуг </w:t>
      </w:r>
      <w:r>
        <w:rPr>
          <w:rStyle w:val="s0"/>
          <w:b/>
          <w:bCs/>
        </w:rPr>
        <w:t>в сфере земельных отношений»</w:t>
      </w:r>
    </w:p>
    <w:p w:rsidR="00000000" w:rsidRDefault="00BD136E">
      <w:pPr>
        <w:pStyle w:val="pj"/>
      </w:pPr>
      <w:r>
        <w:rPr>
          <w:rStyle w:val="s0"/>
        </w:rPr>
        <w:t> </w:t>
      </w:r>
    </w:p>
    <w:p w:rsidR="00000000" w:rsidRDefault="00BD136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2025 года под № 35824</w:t>
      </w:r>
    </w:p>
    <w:p w:rsidR="00000000" w:rsidRDefault="00BD136E">
      <w:pPr>
        <w:pStyle w:val="pj"/>
      </w:pPr>
      <w:r>
        <w:rPr>
          <w:rStyle w:val="s0"/>
        </w:rPr>
        <w:t> </w:t>
      </w:r>
    </w:p>
    <w:p w:rsidR="00000000" w:rsidRDefault="00BD136E">
      <w:pPr>
        <w:pStyle w:val="pj"/>
      </w:pPr>
      <w:r>
        <w:rPr>
          <w:rStyle w:val="s0"/>
        </w:rPr>
        <w:t xml:space="preserve">Опубликован: </w:t>
      </w:r>
      <w:hyperlink r:id="rId7" w:anchor="!/doc/208139/rus" w:history="1">
        <w:r>
          <w:rPr>
            <w:rStyle w:val="a4"/>
          </w:rPr>
          <w:t>ИС «Эталонный контрольный банк НПА РК в электронном виде» 26 марта 2025 г.</w:t>
        </w:r>
      </w:hyperlink>
    </w:p>
    <w:p w:rsidR="00000000" w:rsidRDefault="00BD136E">
      <w:pPr>
        <w:pStyle w:val="pj"/>
      </w:pPr>
      <w:r>
        <w:rPr>
          <w:rStyle w:val="s0"/>
        </w:rPr>
        <w:t> </w:t>
      </w:r>
    </w:p>
    <w:p w:rsidR="00000000" w:rsidRDefault="00BD136E">
      <w:pPr>
        <w:pStyle w:val="pj"/>
      </w:pPr>
      <w:r>
        <w:rPr>
          <w:rStyle w:val="s0"/>
        </w:rPr>
        <w:t> </w:t>
      </w:r>
    </w:p>
    <w:p w:rsidR="00000000" w:rsidRDefault="00BD136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36E" w:rsidRDefault="00BD136E" w:rsidP="00BD136E">
      <w:r>
        <w:separator/>
      </w:r>
    </w:p>
  </w:endnote>
  <w:endnote w:type="continuationSeparator" w:id="0">
    <w:p w:rsidR="00BD136E" w:rsidRDefault="00BD136E" w:rsidP="00BD1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36E" w:rsidRDefault="00BD1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36E" w:rsidRDefault="00BD1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36E" w:rsidRDefault="00BD1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36E" w:rsidRDefault="00BD136E" w:rsidP="00BD136E">
      <w:r>
        <w:separator/>
      </w:r>
    </w:p>
  </w:footnote>
  <w:footnote w:type="continuationSeparator" w:id="0">
    <w:p w:rsidR="00BD136E" w:rsidRDefault="00BD136E" w:rsidP="00BD1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36E" w:rsidRDefault="00BD1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36E" w:rsidRDefault="00BD136E" w:rsidP="00BD1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36E" w:rsidRPr="00BD136E" w:rsidRDefault="00BD136E" w:rsidP="00BD1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14 марта 2025 года № 82 «О внесении изменений в приказ Министра сельского хозяйства Республики Казахстан от 1 октября 2020 года № 301 «Об утверждении Правил по оказанию государственных услуг в сфере земельных отношений»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36E" w:rsidRDefault="00BD1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36E"/>
    <w:rsid w:val="00BD1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1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1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1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1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1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1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1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1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507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2025-06-21T06:55:00Z</dcterms:created>
  <dcterms:modified xsi:type="dcterms:W3CDTF">2025-06-21T06:55:00Z</dcterms:modified>
</cp:coreProperties>
</file>