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B547D">
      <w:pPr>
        <w:pStyle w:val="pj"/>
      </w:pPr>
      <w:bookmarkStart w:id="0" w:name="_GoBack"/>
      <w:bookmarkEnd w:id="0"/>
      <w:r>
        <w:rPr>
          <w:rStyle w:val="s0"/>
          <w:b/>
          <w:bCs/>
        </w:rPr>
        <w:t xml:space="preserve">Приказ и.о. Министра сельского хозяйства Республики Казахстан от 14 марта 2025 года № 82 «О внесении изменений в приказ Министра сельского хозяйства Республики Казахстан от 1 октября 2020 года № 301 «Об утверждении Правил по оказанию государственных услуг </w:t>
      </w:r>
      <w:r>
        <w:rPr>
          <w:rStyle w:val="s0"/>
          <w:b/>
          <w:bCs/>
        </w:rPr>
        <w:t>в сфере земельных отношений»</w:t>
      </w:r>
    </w:p>
    <w:p w:rsidR="00000000" w:rsidRDefault="00AB547D">
      <w:pPr>
        <w:pStyle w:val="pj"/>
      </w:pPr>
      <w:r>
        <w:rPr>
          <w:rStyle w:val="s0"/>
        </w:rPr>
        <w:t> </w:t>
      </w:r>
    </w:p>
    <w:p w:rsidR="00000000" w:rsidRDefault="00AB547D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17 марта 2025 года под № 35824</w:t>
      </w:r>
    </w:p>
    <w:p w:rsidR="00000000" w:rsidRDefault="00AB547D">
      <w:pPr>
        <w:pStyle w:val="pj"/>
      </w:pPr>
      <w:r>
        <w:rPr>
          <w:rStyle w:val="s0"/>
        </w:rPr>
        <w:t> </w:t>
      </w:r>
    </w:p>
    <w:p w:rsidR="00000000" w:rsidRDefault="00AB547D">
      <w:pPr>
        <w:pStyle w:val="pj"/>
      </w:pPr>
      <w:r>
        <w:rPr>
          <w:rStyle w:val="s0"/>
        </w:rPr>
        <w:t xml:space="preserve">Опубликован: </w:t>
      </w:r>
      <w:hyperlink r:id="rId7" w:anchor="!/doc/208139/rus" w:tgtFrame="_blank" w:history="1">
        <w:r>
          <w:rPr>
            <w:rStyle w:val="a4"/>
          </w:rPr>
          <w:t>ИС «Эталонный контрольный банк НПА РК в электронном виде» 26 марта 2025 г.</w:t>
        </w:r>
      </w:hyperlink>
    </w:p>
    <w:p w:rsidR="00000000" w:rsidRDefault="00AB547D">
      <w:pPr>
        <w:pStyle w:val="pj"/>
      </w:pPr>
      <w:r>
        <w:rPr>
          <w:rStyle w:val="s0"/>
        </w:rPr>
        <w:t> </w:t>
      </w:r>
    </w:p>
    <w:p w:rsidR="00000000" w:rsidRDefault="00AB547D">
      <w:pPr>
        <w:pStyle w:val="pj"/>
      </w:pPr>
      <w:r>
        <w:rPr>
          <w:rStyle w:val="s0"/>
        </w:rPr>
        <w:t> </w:t>
      </w:r>
    </w:p>
    <w:p w:rsidR="00000000" w:rsidRDefault="00AB547D">
      <w:pPr>
        <w:pStyle w:val="pj"/>
      </w:pPr>
      <w:r>
        <w:rPr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47D" w:rsidRDefault="00AB547D" w:rsidP="00AB547D">
      <w:r>
        <w:separator/>
      </w:r>
    </w:p>
  </w:endnote>
  <w:endnote w:type="continuationSeparator" w:id="0">
    <w:p w:rsidR="00AB547D" w:rsidRDefault="00AB547D" w:rsidP="00AB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7D" w:rsidRDefault="00AB547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7D" w:rsidRDefault="00AB547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7D" w:rsidRDefault="00AB54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47D" w:rsidRDefault="00AB547D" w:rsidP="00AB547D">
      <w:r>
        <w:separator/>
      </w:r>
    </w:p>
  </w:footnote>
  <w:footnote w:type="continuationSeparator" w:id="0">
    <w:p w:rsidR="00AB547D" w:rsidRDefault="00AB547D" w:rsidP="00AB5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7D" w:rsidRDefault="00AB547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7D" w:rsidRDefault="00AB547D" w:rsidP="00AB547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B547D" w:rsidRPr="00AB547D" w:rsidRDefault="00AB547D" w:rsidP="00AB547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сельского хозяйства Республики Казахстан от 14 марта 2025 года № 82 «О внесении изменений в приказ Министра сельского хозяйства Республики Казахстан от 1 октября 2020 года № 301 «Об утверждении Правил по оказанию государственных услуг в сфере земельных отношений»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7D" w:rsidRDefault="00AB547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B547D"/>
    <w:rsid w:val="00AB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B54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547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B54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547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B54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547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B54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547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519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2025-10-03T19:59:00Z</dcterms:created>
  <dcterms:modified xsi:type="dcterms:W3CDTF">2025-10-03T19:59:00Z</dcterms:modified>
</cp:coreProperties>
</file>