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519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адвокаттық қызмет және заң көмегі мәселелері бойынша өзгерістер мен толықтырулар енгізу туралы» Қазақстан Республикасының 2018 жылғы 5 шілдедегі № 177-VІ Заңы</w:t>
      </w:r>
    </w:p>
    <w:p w:rsidR="00000000" w:rsidRDefault="00B6519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65191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2018 жылғы 11 шілде № 129 (29360)</w:t>
      </w:r>
      <w:r>
        <w:rPr>
          <w:rStyle w:val="s0"/>
        </w:rPr>
        <w:t xml:space="preserve">; </w:t>
      </w:r>
      <w:hyperlink r:id="rId7" w:anchor="!/doc/123266/kaz" w:history="1">
        <w:r>
          <w:rPr>
            <w:rStyle w:val="a3"/>
          </w:rPr>
          <w:t>«ҚР НҚА электрондық түрдегі эталондық бақылау банкі» АЖ 2018 ж. 13 шілдеде</w:t>
        </w:r>
      </w:hyperlink>
      <w:r>
        <w:rPr>
          <w:rStyle w:val="s0"/>
        </w:rPr>
        <w:t xml:space="preserve">; ҚР Парламентінің Жаршысы 2018 ж., тамыз, № 16 </w:t>
      </w:r>
      <w:r>
        <w:rPr>
          <w:rStyle w:val="s0"/>
        </w:rPr>
        <w:t>(2767), 53-құжат (басылып шықты 06.08.2018 ж.)</w:t>
      </w:r>
    </w:p>
    <w:p w:rsidR="00000000" w:rsidRDefault="00B65191">
      <w:pPr>
        <w:ind w:firstLine="397"/>
        <w:jc w:val="both"/>
      </w:pPr>
      <w:r>
        <w:rPr>
          <w:rStyle w:val="s0"/>
        </w:rPr>
        <w:t> </w:t>
      </w:r>
    </w:p>
    <w:p w:rsidR="00000000" w:rsidRDefault="00B65191">
      <w:pPr>
        <w:ind w:firstLine="397"/>
        <w:jc w:val="both"/>
      </w:pPr>
      <w:r>
        <w:t> </w:t>
      </w:r>
    </w:p>
    <w:p w:rsidR="00000000" w:rsidRDefault="00B65191">
      <w:pPr>
        <w:ind w:firstLine="397"/>
        <w:jc w:val="both"/>
      </w:pPr>
      <w:r>
        <w:t> </w:t>
      </w:r>
    </w:p>
    <w:p w:rsidR="00000000" w:rsidRDefault="00B65191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5191" w:rsidRDefault="00B65191" w:rsidP="00B65191">
      <w:r>
        <w:separator/>
      </w:r>
    </w:p>
  </w:endnote>
  <w:endnote w:type="continuationSeparator" w:id="0">
    <w:p w:rsidR="00B65191" w:rsidRDefault="00B65191" w:rsidP="00B651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191" w:rsidRDefault="00B651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191" w:rsidRDefault="00B651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191" w:rsidRDefault="00B651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5191" w:rsidRDefault="00B65191" w:rsidP="00B65191">
      <w:r>
        <w:separator/>
      </w:r>
    </w:p>
  </w:footnote>
  <w:footnote w:type="continuationSeparator" w:id="0">
    <w:p w:rsidR="00B65191" w:rsidRDefault="00B65191" w:rsidP="00B651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191" w:rsidRDefault="00B651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191" w:rsidRDefault="00B65191" w:rsidP="00B651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5191" w:rsidRPr="00B65191" w:rsidRDefault="00B65191" w:rsidP="00B651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адвокаттық қызмет және заң көмегі мәселелері бойынша өзгерістер мен толықтырулар енгізу туралы» Қазақстан Республикасының 2018 жылғы 5 шілдедегі № 177-VІ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191" w:rsidRDefault="00B651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5191"/>
    <w:rsid w:val="00B65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51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51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51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51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51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51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51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51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466</Characters>
  <Application>Microsoft Office Word</Application>
  <DocSecurity>0</DocSecurity>
  <Lines>3</Lines>
  <Paragraphs>1</Paragraphs>
  <ScaleCrop>false</ScaleCrop>
  <Company/>
  <LinksUpToDate>false</LinksUpToDate>
  <CharactersWithSpaces>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адвокаттық қызмет және заң көмегі мәселелері бойынша өзгерістер мен толықтырулар енгізу туралы» Қазақстан Республикасының 2018 жылғы 5 шілдедегі № 177-VІ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2023-11-28T21:44:00Z</dcterms:created>
  <dcterms:modified xsi:type="dcterms:W3CDTF">2023-11-28T21:44:00Z</dcterms:modified>
</cp:coreProperties>
</file>