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8E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33003-2014 «Стекло и изделия из него. Методы определения оптических искажений»</w:t>
      </w:r>
    </w:p>
    <w:p w:rsidR="00000000" w:rsidRDefault="00FB08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08EC">
      <w:pPr>
        <w:ind w:firstLine="397"/>
        <w:jc w:val="both"/>
      </w:pPr>
      <w:r>
        <w:rPr>
          <w:rStyle w:val="s0"/>
        </w:rPr>
        <w:t>На территории Республики Казахстан введен в действие с 1 июля 2017 года (</w:t>
      </w:r>
      <w:hyperlink r:id="rId7" w:history="1">
        <w:r>
          <w:rPr>
            <w:rStyle w:val="a3"/>
          </w:rPr>
          <w:t>Приложение 1</w:t>
        </w:r>
      </w:hyperlink>
      <w:r>
        <w:rPr>
          <w:rStyle w:val="s0"/>
        </w:rPr>
        <w:t xml:space="preserve"> </w:t>
      </w:r>
      <w:r>
        <w:rPr>
          <w:rStyle w:val="s0"/>
        </w:rPr>
        <w:t>к приказу Председателя Комитета технического регулирования и метрологии Министерства по инвестициям и развитию РК от 6 апреля 2016 года № 66-од)</w:t>
      </w:r>
    </w:p>
    <w:p w:rsidR="00000000" w:rsidRDefault="00FB08EC">
      <w:pPr>
        <w:ind w:firstLine="400"/>
        <w:jc w:val="both"/>
      </w:pPr>
      <w:r>
        <w:t> </w:t>
      </w:r>
    </w:p>
    <w:p w:rsidR="00000000" w:rsidRDefault="00FB08EC">
      <w:pPr>
        <w:pStyle w:val="formattext"/>
        <w:spacing w:before="0" w:beforeAutospacing="0" w:after="0" w:afterAutospacing="0"/>
        <w:ind w:firstLine="400"/>
      </w:pPr>
      <w:r>
        <w:t xml:space="preserve">МКС 81.040.01 </w:t>
      </w:r>
    </w:p>
    <w:p w:rsidR="00000000" w:rsidRDefault="00FB08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08EC">
      <w:pPr>
        <w:jc w:val="center"/>
      </w:pPr>
      <w:r>
        <w:rPr>
          <w:rStyle w:val="s1"/>
        </w:rPr>
        <w:t>Сведения о стандарте</w:t>
      </w:r>
    </w:p>
    <w:p w:rsidR="00000000" w:rsidRDefault="00FB08EC">
      <w:pPr>
        <w:jc w:val="both"/>
      </w:pPr>
      <w:r>
        <w:rPr>
          <w:rStyle w:val="s1"/>
        </w:rPr>
        <w:t> </w:t>
      </w:r>
    </w:p>
    <w:p w:rsidR="00000000" w:rsidRDefault="00FB08EC">
      <w:pPr>
        <w:pStyle w:val="formattext"/>
        <w:spacing w:before="0" w:beforeAutospacing="0" w:after="0" w:afterAutospacing="0"/>
        <w:ind w:firstLine="400"/>
        <w:jc w:val="both"/>
      </w:pPr>
      <w:r>
        <w:t xml:space="preserve">1 РАЗРАБОТАН Открытым акционерным обществом «Институт стекла» (ТК 41 </w:t>
      </w:r>
      <w:r>
        <w:t>«Стекло»)</w:t>
      </w:r>
    </w:p>
    <w:p w:rsidR="00000000" w:rsidRDefault="00FB08EC">
      <w:pPr>
        <w:pStyle w:val="formattext"/>
        <w:spacing w:before="0" w:beforeAutospacing="0" w:after="0" w:afterAutospacing="0"/>
        <w:ind w:firstLine="400"/>
        <w:jc w:val="both"/>
      </w:pPr>
      <w:r>
        <w:t>2 ВНЕСЕН Федеральным агентством по техническому регулированию и метрологии (Росстандарт)</w:t>
      </w:r>
    </w:p>
    <w:p w:rsidR="00000000" w:rsidRDefault="00FB08EC">
      <w:pPr>
        <w:pStyle w:val="formattext"/>
        <w:spacing w:before="0" w:beforeAutospacing="0" w:after="0" w:afterAutospacing="0"/>
        <w:ind w:firstLine="400"/>
        <w:jc w:val="both"/>
      </w:pPr>
      <w:r>
        <w:t>3 ПРИНЯТ Межгосударственным советом по стандартизации, метрологии и сертификации (протокол от 20 октября 2014 г. № 71-П)</w:t>
      </w:r>
    </w:p>
    <w:p w:rsidR="00000000" w:rsidRDefault="00FB08EC">
      <w:pPr>
        <w:pStyle w:val="formattext"/>
        <w:spacing w:before="0" w:beforeAutospacing="0" w:after="0" w:afterAutospacing="0"/>
        <w:ind w:firstLine="400"/>
        <w:jc w:val="both"/>
      </w:pPr>
      <w:r>
        <w:t> </w:t>
      </w:r>
    </w:p>
    <w:p w:rsidR="00000000" w:rsidRDefault="00FB08EC">
      <w:pPr>
        <w:pStyle w:val="formattext"/>
        <w:spacing w:before="0" w:beforeAutospacing="0" w:after="0" w:afterAutospacing="0"/>
        <w:ind w:firstLine="400"/>
        <w:jc w:val="both"/>
      </w:pPr>
      <w:r>
        <w:t>За принятие проголосовали: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9"/>
        <w:gridCol w:w="2457"/>
        <w:gridCol w:w="4685"/>
      </w:tblGrid>
      <w:tr w:rsidR="00000000">
        <w:trPr>
          <w:trHeight w:val="15"/>
          <w:jc w:val="center"/>
        </w:trPr>
        <w:tc>
          <w:tcPr>
            <w:tcW w:w="25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27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rPr>
                <w:rFonts w:eastAsia="Times New Roman"/>
                <w:color w:val="auto"/>
                <w:sz w:val="2"/>
              </w:rPr>
            </w:pPr>
          </w:p>
        </w:tc>
        <w:tc>
          <w:tcPr>
            <w:tcW w:w="517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rPr>
                <w:rFonts w:eastAsia="Times New Roman"/>
                <w:color w:val="auto"/>
                <w:sz w:val="2"/>
              </w:rPr>
            </w:pP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>Краткое наименование страны по</w:t>
            </w:r>
          </w:p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>МК (ИСО 3166) 004-97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>Код страны по</w:t>
            </w:r>
          </w:p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МК (ИСО 3166) 004-97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Сокращенное наименование национального органа по стандартизации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Армения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AM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Минэкономики Республики Армения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Беларусь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BY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Госстандарт Республики Беларусь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Казахстан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KZ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Госстандарт Республики Казахстан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Киргизия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KG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Кыргызстандарт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Молдова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MD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Молдова-Стандарт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Россия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RU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Росстандарт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Таджикистан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TJ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Таджикстандарт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Узбекистан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UZ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Узстандарт </w:t>
            </w:r>
          </w:p>
        </w:tc>
      </w:tr>
      <w:tr w:rsidR="00000000">
        <w:trPr>
          <w:jc w:val="center"/>
        </w:trPr>
        <w:tc>
          <w:tcPr>
            <w:tcW w:w="25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>Украина</w:t>
            </w:r>
          </w:p>
        </w:tc>
        <w:tc>
          <w:tcPr>
            <w:tcW w:w="27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  <w:jc w:val="center"/>
            </w:pPr>
            <w:r>
              <w:t xml:space="preserve">UA </w:t>
            </w:r>
          </w:p>
        </w:tc>
        <w:tc>
          <w:tcPr>
            <w:tcW w:w="51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B08EC">
            <w:pPr>
              <w:pStyle w:val="formattext"/>
              <w:spacing w:before="0" w:beforeAutospacing="0" w:after="0" w:afterAutospacing="0"/>
            </w:pPr>
            <w:r>
              <w:t xml:space="preserve">Минэкономразвития Украины </w:t>
            </w:r>
          </w:p>
        </w:tc>
      </w:tr>
    </w:tbl>
    <w:p w:rsidR="00000000" w:rsidRDefault="00FB08EC">
      <w:pPr>
        <w:ind w:firstLine="400"/>
        <w:jc w:val="both"/>
      </w:pPr>
      <w:r>
        <w:t> </w:t>
      </w:r>
    </w:p>
    <w:p w:rsidR="00000000" w:rsidRDefault="00FB08EC">
      <w:pPr>
        <w:ind w:firstLine="400"/>
        <w:jc w:val="both"/>
      </w:pPr>
      <w:r>
        <w:t xml:space="preserve">4 </w:t>
      </w:r>
      <w:r>
        <w:rPr>
          <w:rStyle w:val="s0"/>
        </w:rPr>
        <w:t>На территории Республики Казахстан вводится с 1 июля 2017 года (</w:t>
      </w:r>
      <w:hyperlink r:id="rId8" w:history="1">
        <w:r>
          <w:rPr>
            <w:rStyle w:val="a3"/>
          </w:rPr>
          <w:t>Приложение 1</w:t>
        </w:r>
      </w:hyperlink>
      <w:r>
        <w:rPr>
          <w:rStyle w:val="s0"/>
        </w:rPr>
        <w:t xml:space="preserve"> к приказу Председателя Комитета технического регулир</w:t>
      </w:r>
      <w:r>
        <w:rPr>
          <w:rStyle w:val="s0"/>
        </w:rPr>
        <w:t>ования и метрологии Министерства по инвестициям и развитию РК от 6 апреля 2016 года № 66-од)</w:t>
      </w:r>
    </w:p>
    <w:p w:rsidR="00000000" w:rsidRDefault="00FB08EC">
      <w:pPr>
        <w:pStyle w:val="formattext"/>
        <w:spacing w:before="0" w:beforeAutospacing="0" w:after="0" w:afterAutospacing="0"/>
        <w:ind w:firstLine="400"/>
      </w:pPr>
      <w:r>
        <w:t>5 ВВЕДЕН ВПЕРВЫЕ</w:t>
      </w:r>
    </w:p>
    <w:p w:rsidR="00000000" w:rsidRDefault="00FB08EC">
      <w:pPr>
        <w:pStyle w:val="formattext"/>
        <w:spacing w:before="0" w:beforeAutospacing="0" w:after="0" w:afterAutospacing="0"/>
        <w:ind w:firstLine="400"/>
      </w:pPr>
      <w:r>
        <w:t> </w:t>
      </w:r>
    </w:p>
    <w:p w:rsidR="00000000" w:rsidRDefault="00FB08EC">
      <w:pPr>
        <w:pStyle w:val="formattext"/>
        <w:spacing w:before="0" w:beforeAutospacing="0" w:after="0" w:afterAutospacing="0"/>
        <w:ind w:firstLine="400"/>
      </w:pPr>
      <w:r>
        <w:t> </w:t>
      </w:r>
    </w:p>
    <w:p w:rsidR="00000000" w:rsidRDefault="00FB08E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B08E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8EC" w:rsidRDefault="00FB08EC" w:rsidP="00FB08EC">
      <w:r>
        <w:separator/>
      </w:r>
    </w:p>
  </w:endnote>
  <w:endnote w:type="continuationSeparator" w:id="0">
    <w:p w:rsidR="00FB08EC" w:rsidRDefault="00FB08EC" w:rsidP="00FB08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EC" w:rsidRDefault="00FB08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EC" w:rsidRDefault="00FB08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EC" w:rsidRDefault="00FB08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8EC" w:rsidRDefault="00FB08EC" w:rsidP="00FB08EC">
      <w:r>
        <w:separator/>
      </w:r>
    </w:p>
  </w:footnote>
  <w:footnote w:type="continuationSeparator" w:id="0">
    <w:p w:rsidR="00FB08EC" w:rsidRDefault="00FB08EC" w:rsidP="00FB08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EC" w:rsidRDefault="00FB08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EC" w:rsidRDefault="00FB08EC" w:rsidP="00FB08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8EC" w:rsidRPr="00FB08EC" w:rsidRDefault="00FB08EC" w:rsidP="00FB08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33003-2014 «СТЕКЛО И ИЗДЕЛИЯ ИЗ НЕГО. МЕТОДЫ ОПРЕДЕЛЕН...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8EC" w:rsidRDefault="00FB08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8EC"/>
    <w:rsid w:val="00FB0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8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8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08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8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formattext">
    <w:name w:val="formattext"/>
    <w:basedOn w:val="a"/>
    <w:pPr>
      <w:spacing w:before="100" w:beforeAutospacing="1" w:after="100" w:afterAutospacing="1"/>
    </w:pPr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08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08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08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08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928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9280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1315</Characters>
  <Application>Microsoft Office Word</Application>
  <DocSecurity>0</DocSecurity>
  <Lines>10</Lines>
  <Paragraphs>3</Paragraphs>
  <ScaleCrop>false</ScaleCrop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33003-2014 «СТЕКЛО И ИЗДЕЛИЯ ИЗ НЕГО. МЕТОДЫ ОПРЕДЕЛЕН...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2024-06-05T04:16:00Z</dcterms:created>
  <dcterms:modified xsi:type="dcterms:W3CDTF">2024-06-05T04:16:00Z</dcterms:modified>
</cp:coreProperties>
</file>