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3AE8">
      <w:pPr>
        <w:jc w:val="both"/>
      </w:pPr>
      <w:bookmarkStart w:id="0" w:name="_GoBack"/>
      <w:bookmarkEnd w:id="0"/>
      <w:r>
        <w:rPr>
          <w:rStyle w:val="s3"/>
        </w:rPr>
        <w:t xml:space="preserve">Утратило силу в соответствии с </w:t>
      </w:r>
      <w:hyperlink r:id="rId7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Заместителя Премьер-Министра РК - Министра сельского хозяйства РК от 29.09.16 г. № 408</w:t>
      </w:r>
    </w:p>
    <w:p w:rsidR="00000000" w:rsidRDefault="003F3AE8">
      <w:pPr>
        <w:jc w:val="right"/>
      </w:pPr>
      <w:r>
        <w:rPr>
          <w:rStyle w:val="s0"/>
        </w:rPr>
        <w:t>Приложение 1</w:t>
      </w:r>
    </w:p>
    <w:p w:rsidR="00000000" w:rsidRDefault="003F3AE8">
      <w:pPr>
        <w:jc w:val="right"/>
      </w:pPr>
      <w:r>
        <w:rPr>
          <w:rStyle w:val="s0"/>
        </w:rPr>
        <w:t xml:space="preserve">к </w:t>
      </w:r>
      <w:hyperlink r:id="rId8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</w:t>
      </w:r>
    </w:p>
    <w:p w:rsidR="00000000" w:rsidRDefault="003F3AE8">
      <w:pPr>
        <w:jc w:val="right"/>
      </w:pPr>
      <w:r>
        <w:rPr>
          <w:rStyle w:val="s0"/>
        </w:rPr>
        <w:t>сельского хозяйства</w:t>
      </w:r>
    </w:p>
    <w:p w:rsidR="00000000" w:rsidRDefault="003F3AE8">
      <w:pPr>
        <w:jc w:val="right"/>
      </w:pPr>
      <w:r>
        <w:rPr>
          <w:rStyle w:val="s0"/>
        </w:rPr>
        <w:t>Республики Казахстан</w:t>
      </w:r>
    </w:p>
    <w:p w:rsidR="00000000" w:rsidRDefault="003F3AE8">
      <w:pPr>
        <w:jc w:val="right"/>
      </w:pPr>
      <w:r>
        <w:rPr>
          <w:rStyle w:val="s0"/>
        </w:rPr>
        <w:t>от 5 июня 2015 года № 18-5/520</w:t>
      </w:r>
    </w:p>
    <w:p w:rsidR="00000000" w:rsidRDefault="003F3AE8">
      <w:pPr>
        <w:jc w:val="right"/>
      </w:pPr>
      <w:r>
        <w:rPr>
          <w:rStyle w:val="s0"/>
        </w:rPr>
        <w:t> </w:t>
      </w:r>
    </w:p>
    <w:p w:rsidR="00000000" w:rsidRDefault="003F3AE8">
      <w:pPr>
        <w:jc w:val="right"/>
      </w:pPr>
      <w:r>
        <w:t> </w:t>
      </w:r>
    </w:p>
    <w:p w:rsidR="00000000" w:rsidRDefault="003F3AE8">
      <w:pPr>
        <w:spacing w:after="240"/>
        <w:jc w:val="center"/>
      </w:pPr>
      <w:r>
        <w:rPr>
          <w:rStyle w:val="s1"/>
        </w:rPr>
        <w:t>Положение</w:t>
      </w:r>
      <w:r>
        <w:rPr>
          <w:b/>
          <w:bCs/>
        </w:rPr>
        <w:br/>
      </w:r>
      <w:r>
        <w:rPr>
          <w:rStyle w:val="s1"/>
        </w:rPr>
        <w:t>о Комитете лесного хозяйства и животного мира</w:t>
      </w:r>
      <w:r>
        <w:rPr>
          <w:b/>
          <w:bCs/>
        </w:rPr>
        <w:br/>
      </w:r>
      <w:r>
        <w:rPr>
          <w:rStyle w:val="s1"/>
        </w:rPr>
        <w:t>Министерства сельского хозяйства Республик</w:t>
      </w:r>
      <w:r>
        <w:rPr>
          <w:rStyle w:val="s1"/>
        </w:rPr>
        <w:t>и Казахстан</w:t>
      </w:r>
    </w:p>
    <w:p w:rsidR="00000000" w:rsidRDefault="003F3AE8">
      <w:pPr>
        <w:jc w:val="center"/>
      </w:pPr>
      <w:r>
        <w:rPr>
          <w:rStyle w:val="s1"/>
        </w:rPr>
        <w:t> </w:t>
      </w:r>
    </w:p>
    <w:p w:rsidR="00000000" w:rsidRDefault="003F3AE8">
      <w:pPr>
        <w:jc w:val="center"/>
      </w:pPr>
      <w:r>
        <w:rPr>
          <w:rStyle w:val="s1"/>
        </w:rPr>
        <w:t>1. Общие положения</w:t>
      </w:r>
    </w:p>
    <w:p w:rsidR="00000000" w:rsidRDefault="003F3AE8">
      <w:pPr>
        <w:jc w:val="center"/>
      </w:pPr>
      <w:r>
        <w:rPr>
          <w:rStyle w:val="s1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1. Республиканское государственное учреждение «Комитет лесного хозяйства и животного мира Министерства сельского хозяйства Республики Казахстан» (далее - Комитет) является государственным органом и ведомством в пределах к</w:t>
      </w:r>
      <w:r>
        <w:rPr>
          <w:rStyle w:val="s0"/>
        </w:rPr>
        <w:t>омпетенции Министерства сельского хозяйства Республики Казахстан (далее - Министерство), осуществляющим стратегические, реализационные и контрольные функции в области лесного хозяйства, охраны, воспроизводства и использования животного мира и особо охраняе</w:t>
      </w:r>
      <w:r>
        <w:rPr>
          <w:rStyle w:val="s0"/>
        </w:rPr>
        <w:t>мых природных территорий.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2. Комитет осуществляет свою деятельность в соответствии с </w:t>
      </w:r>
      <w:hyperlink r:id="rId9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и законами Республики Казахстан, актами Президента и Правительства Республики Казахстан, иными</w:t>
      </w:r>
      <w:r>
        <w:rPr>
          <w:rStyle w:val="s0"/>
        </w:rPr>
        <w:t xml:space="preserve"> нормативными правовыми актами, а также настоящим Положением.</w:t>
      </w:r>
    </w:p>
    <w:p w:rsidR="00000000" w:rsidRDefault="003F3AE8">
      <w:pPr>
        <w:ind w:firstLine="400"/>
        <w:jc w:val="both"/>
      </w:pPr>
      <w:r>
        <w:rPr>
          <w:rStyle w:val="s0"/>
        </w:rPr>
        <w:t>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</w:t>
      </w:r>
      <w:r>
        <w:rPr>
          <w:rStyle w:val="s0"/>
        </w:rPr>
        <w:t xml:space="preserve">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000000" w:rsidRDefault="003F3AE8">
      <w:pPr>
        <w:ind w:firstLine="400"/>
        <w:jc w:val="both"/>
      </w:pPr>
      <w:r>
        <w:rPr>
          <w:rStyle w:val="s0"/>
        </w:rPr>
        <w:t>4. Комитет вступает в гражданско-правовые отношения от собственного имени.</w:t>
      </w:r>
    </w:p>
    <w:p w:rsidR="00000000" w:rsidRDefault="003F3AE8">
      <w:pPr>
        <w:ind w:firstLine="400"/>
        <w:jc w:val="both"/>
      </w:pPr>
      <w:r>
        <w:rPr>
          <w:rStyle w:val="s0"/>
        </w:rPr>
        <w:t>5. Комитет выступает стороной гражданско-правовых отноше</w:t>
      </w:r>
      <w:r>
        <w:rPr>
          <w:rStyle w:val="s0"/>
        </w:rPr>
        <w:t>ний от имени государства, если он уполномочен на это в соответствии с законодательством.</w:t>
      </w:r>
    </w:p>
    <w:p w:rsidR="00000000" w:rsidRDefault="003F3AE8">
      <w:pPr>
        <w:ind w:firstLine="400"/>
        <w:jc w:val="both"/>
      </w:pPr>
      <w:r>
        <w:rPr>
          <w:rStyle w:val="s0"/>
        </w:rPr>
        <w:t>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</w:t>
      </w:r>
      <w:r>
        <w:rPr>
          <w:rStyle w:val="s0"/>
        </w:rPr>
        <w:t>дусмотренными законодательством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7. Структура и лимит штатной численности Комитета утверждаются в соответствии с действующим законодательством.</w:t>
      </w:r>
    </w:p>
    <w:p w:rsidR="00000000" w:rsidRDefault="003F3AE8">
      <w:pPr>
        <w:ind w:firstLine="400"/>
        <w:jc w:val="both"/>
      </w:pPr>
      <w:r>
        <w:rPr>
          <w:rStyle w:val="s0"/>
        </w:rPr>
        <w:t>8. Юридический адрес Комитета: Республика Казахстан, 010000, город Астана, Есильский район,</w:t>
      </w:r>
      <w:r>
        <w:rPr>
          <w:rStyle w:val="s0"/>
        </w:rPr>
        <w:t xml:space="preserve"> улица Орынбор, дом 8, административное здание «Дом министерств».</w:t>
      </w:r>
    </w:p>
    <w:p w:rsidR="00000000" w:rsidRDefault="003F3AE8">
      <w:pPr>
        <w:ind w:firstLine="400"/>
        <w:jc w:val="both"/>
      </w:pPr>
      <w:r>
        <w:rPr>
          <w:rStyle w:val="s0"/>
        </w:rPr>
        <w:t>9. Полное наименование государственного органа - республиканское государственное учреждение «Комитет лесного хозяйства и животного мира Министерства сельского хозяйства Республики Казахстан»</w:t>
      </w:r>
      <w:r>
        <w:rPr>
          <w:rStyle w:val="s0"/>
        </w:rPr>
        <w:t>.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10. Комитет имеет территориальные подразделения, а также подведомственные организации в соответствии с перечнем территориальных подраздений, находящихся в ведении Комитета и перечнем подведомственных организаций Комитета, согласно </w:t>
      </w:r>
      <w:hyperlink w:anchor="sub1" w:history="1">
        <w:r>
          <w:rPr>
            <w:rStyle w:val="a3"/>
          </w:rPr>
          <w:t>приложениям 1 и 2</w:t>
        </w:r>
      </w:hyperlink>
      <w:r>
        <w:rPr>
          <w:rStyle w:val="s0"/>
        </w:rPr>
        <w:t xml:space="preserve"> к настоящему Положению.</w:t>
      </w:r>
    </w:p>
    <w:p w:rsidR="00000000" w:rsidRDefault="003F3AE8">
      <w:pPr>
        <w:ind w:firstLine="400"/>
        <w:jc w:val="both"/>
      </w:pPr>
      <w:r>
        <w:rPr>
          <w:rStyle w:val="s0"/>
        </w:rPr>
        <w:t>11. Настоящее Положение является учредительным документом Комитета.</w:t>
      </w:r>
    </w:p>
    <w:p w:rsidR="00000000" w:rsidRDefault="003F3AE8">
      <w:pPr>
        <w:ind w:firstLine="400"/>
        <w:jc w:val="both"/>
      </w:pPr>
      <w:r>
        <w:rPr>
          <w:rStyle w:val="s0"/>
        </w:rPr>
        <w:t>12. Финансирование деятельности Комитета осуществляется из республиканского бюджета.</w:t>
      </w:r>
    </w:p>
    <w:p w:rsidR="00000000" w:rsidRDefault="003F3AE8">
      <w:pPr>
        <w:ind w:firstLine="400"/>
        <w:jc w:val="both"/>
      </w:pPr>
      <w:r>
        <w:rPr>
          <w:rStyle w:val="s0"/>
        </w:rPr>
        <w:t>13. Комитет не вступает в договорные отношения с субъекта</w:t>
      </w:r>
      <w:r>
        <w:rPr>
          <w:rStyle w:val="s0"/>
        </w:rPr>
        <w:t>ми предпринимательства на предмет выполнения обязанностей, являющихся функциями Комитета.</w:t>
      </w:r>
    </w:p>
    <w:p w:rsidR="00000000" w:rsidRDefault="003F3AE8">
      <w:pPr>
        <w:ind w:firstLine="400"/>
        <w:jc w:val="both"/>
      </w:pPr>
      <w:r>
        <w:rPr>
          <w:rStyle w:val="s0"/>
        </w:rPr>
        <w:t>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</w:t>
      </w:r>
      <w:r>
        <w:rPr>
          <w:rStyle w:val="s0"/>
        </w:rPr>
        <w:t>од государственного бюджета.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1"/>
        </w:rPr>
        <w:t>2. Основные задачи, функции, права и обязанности Комитета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14. Задачи: выполнение стратегических,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</w:p>
    <w:p w:rsidR="00000000" w:rsidRDefault="003F3AE8">
      <w:pPr>
        <w:ind w:firstLine="400"/>
        <w:jc w:val="both"/>
      </w:pPr>
      <w:r>
        <w:rPr>
          <w:rStyle w:val="s0"/>
        </w:rPr>
        <w:t>Функции:</w:t>
      </w:r>
    </w:p>
    <w:p w:rsidR="00000000" w:rsidRDefault="003F3AE8">
      <w:pPr>
        <w:ind w:firstLine="400"/>
        <w:jc w:val="both"/>
      </w:pPr>
      <w:r>
        <w:rPr>
          <w:rStyle w:val="s0"/>
        </w:rPr>
        <w:t>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p w:rsidR="00000000" w:rsidRDefault="003F3AE8">
      <w:pPr>
        <w:ind w:firstLine="400"/>
        <w:jc w:val="both"/>
      </w:pPr>
      <w:r>
        <w:rPr>
          <w:rStyle w:val="s0"/>
        </w:rPr>
        <w:t>2) осуществляет координацию и методическое руководство местных исполнительных органов областей, города республик</w:t>
      </w:r>
      <w:r>
        <w:rPr>
          <w:rStyle w:val="s0"/>
        </w:rPr>
        <w:t>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 w:rsidR="00000000" w:rsidRDefault="003F3AE8">
      <w:pPr>
        <w:ind w:firstLine="400"/>
        <w:jc w:val="both"/>
      </w:pPr>
      <w:r>
        <w:rPr>
          <w:rStyle w:val="s0"/>
        </w:rPr>
        <w:t>3) участвует в выработке предложений по формирован</w:t>
      </w:r>
      <w:r>
        <w:rPr>
          <w:rStyle w:val="s0"/>
        </w:rPr>
        <w:t>ию государственной лесной политики и ее реализации;</w:t>
      </w:r>
    </w:p>
    <w:p w:rsidR="00000000" w:rsidRDefault="003F3AE8">
      <w:pPr>
        <w:ind w:firstLine="400"/>
        <w:jc w:val="both"/>
      </w:pPr>
      <w:r>
        <w:rPr>
          <w:rStyle w:val="s0"/>
        </w:rPr>
        <w:t>4)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</w:t>
      </w:r>
      <w:r>
        <w:rPr>
          <w:rStyle w:val="s0"/>
        </w:rPr>
        <w:t>есоразведения, лесной селекции и лесного семеноводства;</w:t>
      </w:r>
    </w:p>
    <w:p w:rsidR="00000000" w:rsidRDefault="003F3AE8">
      <w:pPr>
        <w:ind w:firstLine="400"/>
        <w:jc w:val="both"/>
      </w:pPr>
      <w:r>
        <w:rPr>
          <w:rStyle w:val="s0"/>
        </w:rPr>
        <w:t>5)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</w:t>
      </w:r>
      <w:r>
        <w:rPr>
          <w:rStyle w:val="s0"/>
        </w:rPr>
        <w:t>нии;</w:t>
      </w:r>
    </w:p>
    <w:p w:rsidR="00000000" w:rsidRDefault="003F3AE8">
      <w:pPr>
        <w:ind w:firstLine="400"/>
        <w:jc w:val="both"/>
      </w:pPr>
      <w:r>
        <w:rPr>
          <w:rStyle w:val="s0"/>
        </w:rPr>
        <w:t>6)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</w:t>
      </w:r>
      <w:r>
        <w:rPr>
          <w:rStyle w:val="s0"/>
        </w:rPr>
        <w:t>осам состояния, охраны, защиты, пользования лесным фондом, воспроизводства лесов и лесоразведения;</w:t>
      </w:r>
    </w:p>
    <w:p w:rsidR="00000000" w:rsidRDefault="003F3AE8">
      <w:pPr>
        <w:ind w:firstLine="400"/>
        <w:jc w:val="both"/>
      </w:pPr>
      <w:r>
        <w:rPr>
          <w:rStyle w:val="s0"/>
        </w:rPr>
        <w:t>7)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</w:t>
      </w:r>
      <w:r>
        <w:rPr>
          <w:rStyle w:val="s0"/>
        </w:rPr>
        <w:t>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 w:rsidR="00000000" w:rsidRDefault="003F3AE8">
      <w:pPr>
        <w:ind w:firstLine="400"/>
        <w:jc w:val="both"/>
      </w:pPr>
      <w:r>
        <w:rPr>
          <w:rStyle w:val="s0"/>
        </w:rPr>
        <w:t>8) осуществляет государственный контроль и на</w:t>
      </w:r>
      <w:r>
        <w:rPr>
          <w:rStyle w:val="s0"/>
        </w:rPr>
        <w:t>дзор за отводом лесосек;</w:t>
      </w:r>
    </w:p>
    <w:p w:rsidR="00000000" w:rsidRDefault="003F3AE8">
      <w:pPr>
        <w:ind w:firstLine="400"/>
        <w:jc w:val="both"/>
      </w:pPr>
      <w:r>
        <w:rPr>
          <w:rStyle w:val="s0"/>
        </w:rPr>
        <w:t>9)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 w:rsidR="00000000" w:rsidRDefault="003F3AE8">
      <w:pPr>
        <w:ind w:firstLine="400"/>
        <w:jc w:val="both"/>
      </w:pPr>
      <w:r>
        <w:rPr>
          <w:rStyle w:val="s0"/>
        </w:rPr>
        <w:t>10) осуществляет государственный контроль и на</w:t>
      </w:r>
      <w:r>
        <w:rPr>
          <w:rStyle w:val="s0"/>
        </w:rPr>
        <w:t>дзор за соблюдением режимов охраны в лесах особо охраняемых природных территорий;</w:t>
      </w:r>
    </w:p>
    <w:p w:rsidR="00000000" w:rsidRDefault="003F3AE8">
      <w:pPr>
        <w:ind w:firstLine="400"/>
        <w:jc w:val="both"/>
      </w:pPr>
      <w:r>
        <w:rPr>
          <w:rStyle w:val="s0"/>
        </w:rPr>
        <w:t>11)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</w:t>
      </w:r>
      <w:r>
        <w:rPr>
          <w:rStyle w:val="s0"/>
        </w:rPr>
        <w:t>ческого хозяйства на участках государственного лесного фонда;</w:t>
      </w:r>
    </w:p>
    <w:p w:rsidR="00000000" w:rsidRDefault="003F3AE8">
      <w:pPr>
        <w:ind w:firstLine="400"/>
        <w:jc w:val="both"/>
      </w:pPr>
      <w:r>
        <w:rPr>
          <w:rStyle w:val="s0"/>
        </w:rPr>
        <w:t>12)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 w:rsidR="00000000" w:rsidRDefault="003F3AE8">
      <w:pPr>
        <w:ind w:firstLine="400"/>
        <w:jc w:val="both"/>
      </w:pPr>
      <w:r>
        <w:rPr>
          <w:rStyle w:val="s0"/>
        </w:rPr>
        <w:t>13) осуществляет государственный контроль</w:t>
      </w:r>
      <w:r>
        <w:rPr>
          <w:rStyle w:val="s0"/>
        </w:rPr>
        <w:t xml:space="preserve">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14) осуществляет </w:t>
      </w:r>
      <w:r>
        <w:rPr>
          <w:rStyle w:val="s0"/>
        </w:rPr>
        <w:t>производство по делам об административных правонарушениях в пределах компетенции, установленной законами Республики Казахстан;</w:t>
      </w:r>
    </w:p>
    <w:p w:rsidR="00000000" w:rsidRDefault="003F3AE8">
      <w:pPr>
        <w:ind w:firstLine="400"/>
        <w:jc w:val="both"/>
      </w:pPr>
      <w:r>
        <w:rPr>
          <w:rStyle w:val="s0"/>
        </w:rPr>
        <w:t>15) выдает разрешения на ввоз на территорию Республики Казахстан и вывоз с территории Республики Казахстан видов животных, подпад</w:t>
      </w:r>
      <w:r>
        <w:rPr>
          <w:rStyle w:val="s0"/>
        </w:rPr>
        <w:t xml:space="preserve">ающих под действие </w:t>
      </w:r>
      <w:hyperlink r:id="rId10" w:history="1">
        <w:r>
          <w:rPr>
            <w:rStyle w:val="a3"/>
          </w:rPr>
          <w:t>Конвенции</w:t>
        </w:r>
      </w:hyperlink>
      <w:r>
        <w:rPr>
          <w:rStyle w:val="s0"/>
        </w:rPr>
        <w:t xml:space="preserve"> о международной торговле видами дикой фауны и флоры, находящимися под угрозой исчезновения;</w:t>
      </w:r>
    </w:p>
    <w:p w:rsidR="00000000" w:rsidRDefault="003F3AE8">
      <w:pPr>
        <w:ind w:firstLine="400"/>
        <w:jc w:val="both"/>
      </w:pPr>
      <w:r>
        <w:rPr>
          <w:rStyle w:val="s0"/>
        </w:rPr>
        <w:t>16) устанавливает форму отчетности по выдаче удостоверений охотника;</w:t>
      </w:r>
    </w:p>
    <w:p w:rsidR="00000000" w:rsidRDefault="003F3AE8">
      <w:pPr>
        <w:ind w:firstLine="400"/>
        <w:jc w:val="both"/>
      </w:pPr>
      <w:r>
        <w:rPr>
          <w:rStyle w:val="s0"/>
        </w:rPr>
        <w:t>17</w:t>
      </w:r>
      <w:r>
        <w:rPr>
          <w:rStyle w:val="s0"/>
        </w:rPr>
        <w:t>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 w:rsidR="00000000" w:rsidRDefault="003F3AE8">
      <w:pPr>
        <w:ind w:firstLine="400"/>
        <w:jc w:val="both"/>
      </w:pPr>
      <w:r>
        <w:rPr>
          <w:rStyle w:val="s0"/>
        </w:rPr>
        <w:t>18) выдает разрешения на производство интродукции, реинтродукции, гибридизации животных, а также пользование жи</w:t>
      </w:r>
      <w:r>
        <w:rPr>
          <w:rStyle w:val="s0"/>
        </w:rPr>
        <w:t>вотным миром;</w:t>
      </w:r>
    </w:p>
    <w:p w:rsidR="00000000" w:rsidRDefault="003F3AE8">
      <w:pPr>
        <w:ind w:firstLine="400"/>
        <w:jc w:val="both"/>
      </w:pPr>
      <w:r>
        <w:rPr>
          <w:rStyle w:val="s0"/>
        </w:rPr>
        <w:t>19)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>20) организует ведение государственного учета, кадастра и мониторинга животн</w:t>
      </w:r>
      <w:r>
        <w:rPr>
          <w:rStyle w:val="s0"/>
        </w:rPr>
        <w:t>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>21)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</w:t>
      </w:r>
      <w:r>
        <w:rPr>
          <w:rStyle w:val="s0"/>
        </w:rPr>
        <w:t>иорации водных объектов или их частей;</w:t>
      </w:r>
    </w:p>
    <w:p w:rsidR="00000000" w:rsidRDefault="003F3AE8">
      <w:pPr>
        <w:ind w:firstLine="400"/>
        <w:jc w:val="both"/>
      </w:pPr>
      <w:r>
        <w:rPr>
          <w:rStyle w:val="s0"/>
        </w:rPr>
        <w:t>22)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 w:rsidR="00000000" w:rsidRDefault="003F3AE8">
      <w:pPr>
        <w:ind w:firstLine="400"/>
        <w:jc w:val="both"/>
      </w:pPr>
      <w:r>
        <w:rPr>
          <w:rStyle w:val="s0"/>
        </w:rPr>
        <w:t>23) согласовывает установку рыбозащитных устройств водозаборных с</w:t>
      </w:r>
      <w:r>
        <w:rPr>
          <w:rStyle w:val="s0"/>
        </w:rPr>
        <w:t>ооружений;</w:t>
      </w:r>
    </w:p>
    <w:p w:rsidR="00000000" w:rsidRDefault="003F3AE8">
      <w:pPr>
        <w:ind w:firstLine="400"/>
        <w:jc w:val="both"/>
      </w:pPr>
      <w:r>
        <w:rPr>
          <w:rStyle w:val="s0"/>
        </w:rPr>
        <w:t>24) ведет, размещает и ежеквартально обновляет на интернет-ресурсе реестр зоологических коллекций;</w:t>
      </w:r>
    </w:p>
    <w:p w:rsidR="00000000" w:rsidRDefault="003F3AE8">
      <w:pPr>
        <w:ind w:firstLine="400"/>
        <w:jc w:val="both"/>
      </w:pPr>
      <w:r>
        <w:rPr>
          <w:rStyle w:val="s0"/>
        </w:rPr>
        <w:t>25) разрабатывает перечень рыбохозяйственных водоемов и (или) участков местного значения;</w:t>
      </w:r>
    </w:p>
    <w:p w:rsidR="00000000" w:rsidRDefault="003F3AE8">
      <w:pPr>
        <w:ind w:firstLine="400"/>
        <w:jc w:val="both"/>
      </w:pPr>
      <w:r>
        <w:rPr>
          <w:rStyle w:val="s0"/>
        </w:rPr>
        <w:t>26) осуществляет государственный контроль за соблюдением порядка осуществления интродукции, реинтродукции, и гибридизации животных;</w:t>
      </w:r>
    </w:p>
    <w:p w:rsidR="00000000" w:rsidRDefault="003F3AE8">
      <w:pPr>
        <w:ind w:firstLine="400"/>
        <w:jc w:val="both"/>
      </w:pPr>
      <w:r>
        <w:rPr>
          <w:rStyle w:val="s0"/>
        </w:rPr>
        <w:t>27) проверяет деятельность пользователей животным миром в целях определения соблюдения требований законодательства Республик</w:t>
      </w:r>
      <w:r>
        <w:rPr>
          <w:rStyle w:val="s0"/>
        </w:rPr>
        <w:t>и Казахстан в области охраны, воспроизводства и использования животного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>28) осуществляет государственный контроль и надзор в области охраны, воспроизводства и использования животного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29) осуществляет контроль за соблюдением </w:t>
      </w:r>
      <w:hyperlink r:id="rId11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ведения охотничьего, рыбного хозяйства;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30) осуществляет контроль за соблюдением </w:t>
      </w:r>
      <w:hyperlink r:id="rId12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охоты и рыболовства;</w:t>
      </w:r>
    </w:p>
    <w:p w:rsidR="00000000" w:rsidRDefault="003F3AE8">
      <w:pPr>
        <w:ind w:firstLine="400"/>
        <w:jc w:val="both"/>
      </w:pPr>
      <w:r>
        <w:rPr>
          <w:rStyle w:val="s0"/>
        </w:rPr>
        <w:t>31) осуществляет контрол</w:t>
      </w:r>
      <w:r>
        <w:rPr>
          <w:rStyle w:val="s0"/>
        </w:rPr>
        <w:t>ь за соблюдением нормативов в области охраны, воспроизводства и использования животного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>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 w:rsidR="00000000" w:rsidRDefault="003F3AE8">
      <w:pPr>
        <w:ind w:firstLine="400"/>
        <w:jc w:val="both"/>
      </w:pPr>
      <w:r>
        <w:rPr>
          <w:rStyle w:val="s0"/>
        </w:rPr>
        <w:t>33) осуществляет контроль</w:t>
      </w:r>
      <w:r>
        <w:rPr>
          <w:rStyle w:val="s0"/>
        </w:rPr>
        <w:t xml:space="preserve"> за выполнением мероприятий по охране, воспроизводству и использованию животного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34) при выявлении нарушений </w:t>
      </w:r>
      <w:hyperlink r:id="rId13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в области охраны, воспроизводства и исп</w:t>
      </w:r>
      <w:r>
        <w:rPr>
          <w:rStyle w:val="s0"/>
        </w:rPr>
        <w:t>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 w:rsidR="00000000" w:rsidRDefault="003F3AE8">
      <w:pPr>
        <w:ind w:firstLine="400"/>
        <w:jc w:val="both"/>
      </w:pPr>
      <w:r>
        <w:rPr>
          <w:rStyle w:val="s0"/>
        </w:rPr>
        <w:t>35) осуществляет контроль за выполнением условий договора</w:t>
      </w:r>
      <w:r>
        <w:rPr>
          <w:rStyle w:val="s0"/>
        </w:rPr>
        <w:t xml:space="preserve"> физическими и юридическими лицами на ведение охотничьего и рыбного хозяйства;</w:t>
      </w:r>
    </w:p>
    <w:p w:rsidR="00000000" w:rsidRDefault="003F3AE8">
      <w:pPr>
        <w:ind w:firstLine="400"/>
        <w:jc w:val="both"/>
      </w:pPr>
      <w:r>
        <w:rPr>
          <w:rStyle w:val="s0"/>
        </w:rPr>
        <w:t>36) осуществляет контроль за соблюдением установленных ограничений и запретов на пользование животным миром;</w:t>
      </w:r>
    </w:p>
    <w:p w:rsidR="00000000" w:rsidRDefault="003F3AE8">
      <w:pPr>
        <w:ind w:firstLine="400"/>
        <w:jc w:val="both"/>
      </w:pPr>
      <w:r>
        <w:rPr>
          <w:rStyle w:val="s0"/>
        </w:rPr>
        <w:t>37) организует разработку проектов естественно-научных и технико-эко</w:t>
      </w:r>
      <w:r>
        <w:rPr>
          <w:rStyle w:val="s0"/>
        </w:rPr>
        <w:t>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p w:rsidR="00000000" w:rsidRDefault="003F3AE8">
      <w:pPr>
        <w:ind w:firstLine="400"/>
        <w:jc w:val="both"/>
      </w:pPr>
      <w:r>
        <w:rPr>
          <w:rStyle w:val="s0"/>
        </w:rPr>
        <w:t>38) осуществляет межотраслевую координацию деятельности государственных органов в области особо охраняемых природных территорий;</w:t>
      </w:r>
    </w:p>
    <w:p w:rsidR="00000000" w:rsidRDefault="003F3AE8">
      <w:pPr>
        <w:ind w:firstLine="400"/>
        <w:jc w:val="both"/>
      </w:pPr>
      <w:r>
        <w:rPr>
          <w:rStyle w:val="s0"/>
        </w:rPr>
        <w:t>39) ведет государственный кадастр особо охраняемых природных территорий;</w:t>
      </w:r>
    </w:p>
    <w:p w:rsidR="00000000" w:rsidRDefault="003F3AE8">
      <w:pPr>
        <w:ind w:firstLine="400"/>
        <w:jc w:val="both"/>
      </w:pPr>
      <w:r>
        <w:rPr>
          <w:rStyle w:val="s0"/>
        </w:rPr>
        <w:t>40) осуществляет руководство особо охраняемыми природн</w:t>
      </w:r>
      <w:r>
        <w:rPr>
          <w:rStyle w:val="s0"/>
        </w:rPr>
        <w:t>ыми территориями, находящимися в его ведении, обеспечение проведения их охраны, защиты и восстановления, а также научных исследований;</w:t>
      </w:r>
    </w:p>
    <w:p w:rsidR="00000000" w:rsidRDefault="003F3AE8">
      <w:pPr>
        <w:ind w:firstLine="400"/>
        <w:jc w:val="both"/>
      </w:pPr>
      <w:r>
        <w:rPr>
          <w:rStyle w:val="s0"/>
        </w:rPr>
        <w:t>41) утверждает лесоустроительные проекты;</w:t>
      </w:r>
    </w:p>
    <w:p w:rsidR="00000000" w:rsidRDefault="003F3AE8">
      <w:pPr>
        <w:ind w:firstLine="400"/>
        <w:jc w:val="both"/>
      </w:pPr>
      <w:r>
        <w:rPr>
          <w:rStyle w:val="s0"/>
        </w:rPr>
        <w:t>42) утверждает ежегодные объемы рубок леса на территории государственного лесно</w:t>
      </w:r>
      <w:r>
        <w:rPr>
          <w:rStyle w:val="s0"/>
        </w:rPr>
        <w:t>го фонда;</w:t>
      </w:r>
    </w:p>
    <w:p w:rsidR="00000000" w:rsidRDefault="003F3AE8">
      <w:pPr>
        <w:ind w:firstLine="400"/>
        <w:jc w:val="both"/>
      </w:pPr>
      <w:r>
        <w:rPr>
          <w:rStyle w:val="s0"/>
        </w:rPr>
        <w:t>43) утверждает лесосеменное районирование;</w:t>
      </w:r>
    </w:p>
    <w:p w:rsidR="00000000" w:rsidRDefault="003F3AE8">
      <w:pPr>
        <w:ind w:firstLine="400"/>
        <w:jc w:val="both"/>
      </w:pPr>
      <w:r>
        <w:rPr>
          <w:rStyle w:val="s0"/>
        </w:rPr>
        <w:t>44)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45) утверждает размеры тарифов за услуги, предоставляемые особо </w:t>
      </w:r>
      <w:r>
        <w:rPr>
          <w:rStyle w:val="s0"/>
        </w:rPr>
        <w:t>охраняемыми природными территориями республиканского значения со статусом юридического лица;</w:t>
      </w:r>
    </w:p>
    <w:p w:rsidR="00000000" w:rsidRDefault="003F3AE8">
      <w:pPr>
        <w:ind w:firstLine="400"/>
        <w:jc w:val="both"/>
      </w:pPr>
      <w:r>
        <w:rPr>
          <w:rStyle w:val="s0"/>
        </w:rPr>
        <w:t>46) утверждает символики (эмблема и флаг) природоохранной организации, а также порядок разработки и использования символики (эмблема и флаг) природоохранного учреж</w:t>
      </w:r>
      <w:r>
        <w:rPr>
          <w:rStyle w:val="s0"/>
        </w:rPr>
        <w:t>дения;</w:t>
      </w:r>
    </w:p>
    <w:p w:rsidR="00000000" w:rsidRDefault="003F3AE8">
      <w:pPr>
        <w:ind w:firstLine="400"/>
        <w:jc w:val="both"/>
      </w:pPr>
      <w:r>
        <w:rPr>
          <w:rStyle w:val="s0"/>
        </w:rPr>
        <w:t>47) утверждает положения природоохранных учреждений, находящихся в его ведении;</w:t>
      </w:r>
    </w:p>
    <w:p w:rsidR="00000000" w:rsidRDefault="003F3AE8">
      <w:pPr>
        <w:ind w:firstLine="400"/>
        <w:jc w:val="both"/>
      </w:pPr>
      <w:r>
        <w:rPr>
          <w:rStyle w:val="s0"/>
        </w:rPr>
        <w:t>48) обеспечивает разработку и утверждает расчетные лесосеки на участках государственного лесного фонда и возраста рубок;</w:t>
      </w:r>
    </w:p>
    <w:p w:rsidR="00000000" w:rsidRDefault="003F3AE8">
      <w:pPr>
        <w:ind w:firstLine="400"/>
        <w:jc w:val="both"/>
      </w:pPr>
      <w:r>
        <w:rPr>
          <w:rStyle w:val="s0"/>
        </w:rPr>
        <w:t>49) утверждает естественно-научные и технико-эко</w:t>
      </w:r>
      <w:r>
        <w:rPr>
          <w:rStyle w:val="s0"/>
        </w:rPr>
        <w:t>номические обоснования по созданию и расширению особо охраняемых природных территорий республиканского значения;</w:t>
      </w:r>
    </w:p>
    <w:p w:rsidR="00000000" w:rsidRDefault="003F3AE8">
      <w:pPr>
        <w:ind w:firstLine="400"/>
        <w:jc w:val="both"/>
      </w:pPr>
      <w:r>
        <w:rPr>
          <w:rStyle w:val="s0"/>
        </w:rPr>
        <w:t>50) согласовывает естественно-научные и технико-экономические обоснования по созданию и расширению особо охраняемых природных территорий местно</w:t>
      </w:r>
      <w:r>
        <w:rPr>
          <w:rStyle w:val="s0"/>
        </w:rPr>
        <w:t>го значения;</w:t>
      </w:r>
    </w:p>
    <w:p w:rsidR="00000000" w:rsidRDefault="003F3AE8">
      <w:pPr>
        <w:ind w:firstLine="400"/>
        <w:jc w:val="both"/>
      </w:pPr>
      <w:r>
        <w:rPr>
          <w:rStyle w:val="s0"/>
        </w:rPr>
        <w:t>51)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исчезновения, в порядке, установ</w:t>
      </w:r>
      <w:r>
        <w:rPr>
          <w:rStyle w:val="s0"/>
        </w:rPr>
        <w:t>ленном законодательством Республики Казахстан;</w:t>
      </w:r>
    </w:p>
    <w:p w:rsidR="00000000" w:rsidRDefault="003F3AE8">
      <w:pPr>
        <w:ind w:firstLine="400"/>
        <w:jc w:val="both"/>
      </w:pPr>
      <w:r>
        <w:rPr>
          <w:rStyle w:val="s0"/>
        </w:rPr>
        <w:t>52) выдает физическим и юридическим лицам разрешения на использование под объекты строительства участков государственных национальных природных парков, предоставленных им в пользование для осуществления туристской и рекреационной деятельности;</w:t>
      </w:r>
    </w:p>
    <w:p w:rsidR="00000000" w:rsidRDefault="003F3AE8">
      <w:pPr>
        <w:ind w:firstLine="400"/>
        <w:jc w:val="both"/>
      </w:pPr>
      <w:r>
        <w:rPr>
          <w:rStyle w:val="s0"/>
        </w:rPr>
        <w:t>53) выдает р</w:t>
      </w:r>
      <w:r>
        <w:rPr>
          <w:rStyle w:val="s0"/>
        </w:rPr>
        <w:t>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</w:t>
      </w:r>
      <w:r>
        <w:rPr>
          <w:rStyle w:val="s0"/>
        </w:rPr>
        <w:t>ица, на основании биологического обоснования при наличии положительного заключения государственной экологической экспертизы;</w:t>
      </w:r>
    </w:p>
    <w:p w:rsidR="00000000" w:rsidRDefault="003F3AE8">
      <w:pPr>
        <w:ind w:firstLine="400"/>
        <w:jc w:val="both"/>
      </w:pPr>
      <w:r>
        <w:rPr>
          <w:rStyle w:val="s0"/>
        </w:rPr>
        <w:t>54) осуществляет согласование генеральных схем организации территории Республики Казахстан, межрегиональных схем территориального р</w:t>
      </w:r>
      <w:r>
        <w:rPr>
          <w:rStyle w:val="s0"/>
        </w:rPr>
        <w:t>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55) рассматривает отчеты центральных и местных исполнительных органов по вопросам состояния, охраны, защиты, </w:t>
      </w:r>
      <w:r>
        <w:rPr>
          <w:rStyle w:val="s0"/>
        </w:rPr>
        <w:t>использования и финансирования особо охраняемых природных территорий, находящихся в их ведении;</w:t>
      </w:r>
    </w:p>
    <w:p w:rsidR="00000000" w:rsidRDefault="003F3AE8">
      <w:pPr>
        <w:ind w:firstLine="400"/>
        <w:jc w:val="both"/>
      </w:pPr>
      <w:r>
        <w:rPr>
          <w:rStyle w:val="s0"/>
        </w:rPr>
        <w:t>56) организует научную деятельность на особо охраняемых природных территориях республиканского значения;</w:t>
      </w:r>
    </w:p>
    <w:p w:rsidR="00000000" w:rsidRDefault="003F3AE8">
      <w:pPr>
        <w:ind w:firstLine="400"/>
        <w:jc w:val="both"/>
      </w:pPr>
      <w:r>
        <w:rPr>
          <w:rStyle w:val="s0"/>
        </w:rPr>
        <w:t>57) осуществляет государственный контроль и надзор за с</w:t>
      </w:r>
      <w:r>
        <w:rPr>
          <w:rStyle w:val="s0"/>
        </w:rPr>
        <w:t>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 w:rsidR="00000000" w:rsidRDefault="003F3AE8">
      <w:pPr>
        <w:ind w:firstLine="400"/>
        <w:jc w:val="both"/>
      </w:pPr>
      <w:r>
        <w:rPr>
          <w:rStyle w:val="s0"/>
        </w:rPr>
        <w:t>58) вносит предложения по созданию и расширению особо охраняемых природных территорий республиканского значения, а та</w:t>
      </w:r>
      <w:r>
        <w:rPr>
          <w:rStyle w:val="s0"/>
        </w:rPr>
        <w:t xml:space="preserve">кже переводу земель особо охраняемых природных территорий в земли запаса только в случаях, установленных частью второй </w:t>
      </w:r>
      <w:hyperlink r:id="rId14" w:anchor="sub_id=230200" w:history="1">
        <w:r>
          <w:rPr>
            <w:rStyle w:val="a3"/>
          </w:rPr>
          <w:t>пункта 2 статьи 23</w:t>
        </w:r>
      </w:hyperlink>
      <w:r>
        <w:rPr>
          <w:rStyle w:val="s0"/>
        </w:rPr>
        <w:t xml:space="preserve"> Закона Республики Казахстан от 7 и</w:t>
      </w:r>
      <w:r>
        <w:rPr>
          <w:rStyle w:val="s0"/>
        </w:rPr>
        <w:t>юля 2006 года «Об особо охраняемых природных территориях», в пределах своей компетенции;</w:t>
      </w:r>
    </w:p>
    <w:p w:rsidR="00000000" w:rsidRDefault="003F3AE8">
      <w:pPr>
        <w:ind w:firstLine="400"/>
        <w:jc w:val="both"/>
      </w:pPr>
      <w:r>
        <w:rPr>
          <w:rStyle w:val="s0"/>
        </w:rPr>
        <w:t>59) обеспечивает ведение государственного учета лесного фонда, государственного лесного кадастра, государственного мониторинга лесов и лесоустройства на территории гос</w:t>
      </w:r>
      <w:r>
        <w:rPr>
          <w:rStyle w:val="s0"/>
        </w:rPr>
        <w:t>ударственного лесного фонда;</w:t>
      </w:r>
    </w:p>
    <w:p w:rsidR="00000000" w:rsidRDefault="003F3AE8">
      <w:pPr>
        <w:ind w:firstLine="400"/>
        <w:jc w:val="both"/>
      </w:pPr>
      <w:r>
        <w:rPr>
          <w:rStyle w:val="s0"/>
        </w:rPr>
        <w:t>60) выдает справку о происхождении вылова;</w:t>
      </w:r>
    </w:p>
    <w:p w:rsidR="00000000" w:rsidRDefault="003F3AE8">
      <w:pPr>
        <w:ind w:firstLine="400"/>
        <w:jc w:val="both"/>
      </w:pPr>
      <w:r>
        <w:rPr>
          <w:rStyle w:val="s0"/>
        </w:rPr>
        <w:t>61)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</w:t>
      </w:r>
      <w:r>
        <w:rPr>
          <w:rStyle w:val="s0"/>
        </w:rPr>
        <w:t>ового запаса рыбных ресурсов и других водных животных, проводимую пользователями животным миром при специальном пользовании;</w:t>
      </w:r>
    </w:p>
    <w:p w:rsidR="00000000" w:rsidRDefault="003F3AE8">
      <w:pPr>
        <w:ind w:firstLine="400"/>
        <w:jc w:val="both"/>
      </w:pPr>
      <w:r>
        <w:rPr>
          <w:rStyle w:val="s0"/>
        </w:rPr>
        <w:t>62) согласовывает технико-экономическое обоснование и проектно-сметную документацию, разрабатываемые субъектами, осуществляющими хо</w:t>
      </w:r>
      <w:r>
        <w:rPr>
          <w:rStyle w:val="s0"/>
        </w:rPr>
        <w:t xml:space="preserve">зяйственную и иную деятельность, указанную в </w:t>
      </w:r>
      <w:hyperlink r:id="rId15" w:anchor="sub_id=170000" w:history="1">
        <w:r>
          <w:rPr>
            <w:rStyle w:val="a3"/>
          </w:rPr>
          <w:t>пунктах 1 и 2 статьи 17</w:t>
        </w:r>
      </w:hyperlink>
      <w:r>
        <w:rPr>
          <w:rStyle w:val="s0"/>
        </w:rPr>
        <w:t xml:space="preserve"> Закона Республики Казахстан от 9 июля 2004 года «Об охране, воспроизводстве и использовании животного м</w:t>
      </w:r>
      <w:r>
        <w:rPr>
          <w:rStyle w:val="s0"/>
        </w:rPr>
        <w:t>ира»;</w:t>
      </w:r>
    </w:p>
    <w:p w:rsidR="00000000" w:rsidRDefault="003F3AE8">
      <w:pPr>
        <w:ind w:firstLine="400"/>
        <w:jc w:val="both"/>
      </w:pPr>
      <w:r>
        <w:rPr>
          <w:rStyle w:val="s0"/>
        </w:rPr>
        <w:t>63)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 w:rsidR="00000000" w:rsidRDefault="003F3AE8">
      <w:pPr>
        <w:ind w:firstLine="400"/>
        <w:jc w:val="both"/>
      </w:pPr>
      <w:r>
        <w:rPr>
          <w:rStyle w:val="s0"/>
        </w:rPr>
        <w:t>64) организует и обеспечивает воспроизв</w:t>
      </w:r>
      <w:r>
        <w:rPr>
          <w:rStyle w:val="s0"/>
        </w:rPr>
        <w:t>одство и государственный учет животного мира в резервном фонде рыбохозяйственных водоемов и (или) участках и охотничьих угодьях;</w:t>
      </w:r>
    </w:p>
    <w:p w:rsidR="00000000" w:rsidRDefault="003F3AE8">
      <w:pPr>
        <w:ind w:firstLine="400"/>
        <w:jc w:val="both"/>
      </w:pPr>
      <w:r>
        <w:rPr>
          <w:rStyle w:val="s0"/>
        </w:rPr>
        <w:t>65) принимают участие в разработке и формировании статистической методологии в порядке, установленном уполномоченным органом;</w:t>
      </w:r>
    </w:p>
    <w:p w:rsidR="00000000" w:rsidRDefault="003F3AE8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6) подготавливает и вносит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регламенты, актуализации и унификации нормативных документов по стан</w:t>
      </w:r>
      <w:r>
        <w:rPr>
          <w:rStyle w:val="s0"/>
        </w:rPr>
        <w:t>дартизации;</w:t>
      </w:r>
    </w:p>
    <w:p w:rsidR="00000000" w:rsidRDefault="003F3AE8">
      <w:pPr>
        <w:ind w:firstLine="400"/>
        <w:jc w:val="both"/>
      </w:pPr>
      <w:r>
        <w:rPr>
          <w:rStyle w:val="s0"/>
        </w:rPr>
        <w:t>67)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p w:rsidR="00000000" w:rsidRDefault="003F3AE8">
      <w:pPr>
        <w:ind w:firstLine="400"/>
        <w:jc w:val="both"/>
      </w:pPr>
      <w:r>
        <w:rPr>
          <w:rStyle w:val="s0"/>
        </w:rPr>
        <w:t>68) осуществляет подготовку и ре</w:t>
      </w:r>
      <w:r>
        <w:rPr>
          <w:rStyle w:val="s0"/>
        </w:rPr>
        <w:t>ализацию планов по разработке стандартов и иных документов и их гармонизации с международными нормами и требованиями;</w:t>
      </w:r>
    </w:p>
    <w:p w:rsidR="00000000" w:rsidRDefault="003F3AE8">
      <w:pPr>
        <w:ind w:firstLine="400"/>
        <w:jc w:val="both"/>
      </w:pPr>
      <w:r>
        <w:rPr>
          <w:rStyle w:val="s0"/>
        </w:rPr>
        <w:t>69) осуществляет анализ научно-технического уровня технических регламентов и взаимосвязанных с ними стандартов;</w:t>
      </w:r>
    </w:p>
    <w:p w:rsidR="00000000" w:rsidRDefault="003F3AE8">
      <w:pPr>
        <w:ind w:firstLine="400"/>
        <w:jc w:val="both"/>
      </w:pPr>
      <w:r>
        <w:rPr>
          <w:rStyle w:val="s0"/>
        </w:rPr>
        <w:t>70) осуществляет организац</w:t>
      </w:r>
      <w:r>
        <w:rPr>
          <w:rStyle w:val="s0"/>
        </w:rPr>
        <w:t>ию работ по разработке технических регламентов и национальных стандартов;</w:t>
      </w:r>
    </w:p>
    <w:p w:rsidR="00000000" w:rsidRDefault="003F3AE8">
      <w:pPr>
        <w:ind w:firstLine="400"/>
        <w:jc w:val="both"/>
      </w:pPr>
      <w:r>
        <w:rPr>
          <w:rStyle w:val="s0"/>
        </w:rPr>
        <w:t>71) осуществляет участие в разработке неправительственных стандартов;</w:t>
      </w:r>
    </w:p>
    <w:p w:rsidR="00000000" w:rsidRDefault="003F3AE8">
      <w:pPr>
        <w:ind w:firstLine="400"/>
        <w:jc w:val="both"/>
      </w:pPr>
      <w:r>
        <w:rPr>
          <w:rStyle w:val="s0"/>
        </w:rPr>
        <w:t>72) осуществляет инициирование разработки национальных стандартов на базе неправительственных стандартов;</w:t>
      </w:r>
    </w:p>
    <w:p w:rsidR="00000000" w:rsidRDefault="003F3AE8">
      <w:pPr>
        <w:ind w:firstLine="400"/>
        <w:jc w:val="both"/>
      </w:pPr>
      <w:r>
        <w:rPr>
          <w:rStyle w:val="s0"/>
        </w:rPr>
        <w:t>73) вн</w:t>
      </w:r>
      <w:r>
        <w:rPr>
          <w:rStyle w:val="s0"/>
        </w:rPr>
        <w:t>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</w:t>
      </w:r>
      <w:r>
        <w:rPr>
          <w:rStyle w:val="s0"/>
        </w:rPr>
        <w:t xml:space="preserve"> казенное предприятие), осуществляющего такую деятельность;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74) рассматривает, согласовывает, в случаях, предусмотренных </w:t>
      </w:r>
      <w:hyperlink r:id="rId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от 1 марта 2011 года «О государственном и</w:t>
      </w:r>
      <w:r>
        <w:rPr>
          <w:rStyle w:val="s0"/>
        </w:rPr>
        <w:t>муществе» и утверждает планы развития республиканских государственных предприятий и отчеты по их исполнению;</w:t>
      </w:r>
    </w:p>
    <w:p w:rsidR="00000000" w:rsidRDefault="003F3AE8">
      <w:pPr>
        <w:ind w:firstLine="400"/>
        <w:jc w:val="both"/>
      </w:pPr>
      <w:r>
        <w:rPr>
          <w:rStyle w:val="s0"/>
        </w:rPr>
        <w:t>75)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p w:rsidR="00000000" w:rsidRDefault="003F3AE8">
      <w:pPr>
        <w:ind w:firstLine="400"/>
        <w:jc w:val="both"/>
      </w:pPr>
      <w:r>
        <w:rPr>
          <w:rStyle w:val="s0"/>
        </w:rPr>
        <w:t>76)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p w:rsidR="00000000" w:rsidRDefault="003F3AE8">
      <w:pPr>
        <w:ind w:firstLine="400"/>
        <w:jc w:val="both"/>
      </w:pPr>
      <w:r>
        <w:rPr>
          <w:rStyle w:val="s0"/>
        </w:rPr>
        <w:t>77) разрабатывает порядок упразднения государственных природных заказников республиканского и местного значения и</w:t>
      </w:r>
      <w:r>
        <w:rPr>
          <w:rStyle w:val="s0"/>
        </w:rPr>
        <w:t xml:space="preserve"> государственных заповедных зон республиканского значения и уменьшения их территории;</w:t>
      </w:r>
    </w:p>
    <w:p w:rsidR="00000000" w:rsidRDefault="003F3AE8">
      <w:pPr>
        <w:ind w:firstLine="400"/>
        <w:jc w:val="both"/>
      </w:pPr>
      <w:r>
        <w:rPr>
          <w:rStyle w:val="s0"/>
        </w:rPr>
        <w:t>78)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 на осно</w:t>
      </w:r>
      <w:r>
        <w:rPr>
          <w:rStyle w:val="s0"/>
        </w:rPr>
        <w:t>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p w:rsidR="00000000" w:rsidRDefault="003F3AE8">
      <w:pPr>
        <w:ind w:firstLine="400"/>
        <w:jc w:val="both"/>
      </w:pPr>
      <w:r>
        <w:rPr>
          <w:rStyle w:val="s0"/>
        </w:rPr>
        <w:t>79) предоставляет лесопользователям участки под объекты строительства на землях государственного лесного фонда, наход</w:t>
      </w:r>
      <w:r>
        <w:rPr>
          <w:rStyle w:val="s0"/>
        </w:rPr>
        <w:t xml:space="preserve">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выдает разрешение на </w:t>
      </w:r>
      <w:r>
        <w:rPr>
          <w:rStyle w:val="s0"/>
        </w:rPr>
        <w:t>использование этих участков под строительство таких объектов;</w:t>
      </w:r>
    </w:p>
    <w:p w:rsidR="00000000" w:rsidRDefault="003F3AE8">
      <w:pPr>
        <w:ind w:firstLine="400"/>
        <w:jc w:val="both"/>
      </w:pPr>
      <w:r>
        <w:rPr>
          <w:rStyle w:val="s0"/>
        </w:rPr>
        <w:t>80)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p w:rsidR="00000000" w:rsidRDefault="003F3AE8">
      <w:pPr>
        <w:ind w:firstLine="400"/>
        <w:jc w:val="both"/>
      </w:pPr>
      <w:r>
        <w:rPr>
          <w:rStyle w:val="s0"/>
        </w:rPr>
        <w:t>81) выдает разрешения на использование под объекты строительства участков государственных национальных природных парков, предоставленных в пользование для осуществления туристской и рекреационной деятельности;</w:t>
      </w:r>
    </w:p>
    <w:p w:rsidR="00000000" w:rsidRDefault="003F3AE8">
      <w:pPr>
        <w:ind w:firstLine="400"/>
        <w:jc w:val="both"/>
      </w:pPr>
      <w:r>
        <w:rPr>
          <w:rStyle w:val="s0"/>
        </w:rPr>
        <w:t>82) предоставляет информацию о порядке оказани</w:t>
      </w:r>
      <w:r>
        <w:rPr>
          <w:rStyle w:val="s0"/>
        </w:rPr>
        <w:t>я государственных услуг в Единый контакт-центр по вопросам оказания государственных услуг;</w:t>
      </w:r>
    </w:p>
    <w:p w:rsidR="00000000" w:rsidRDefault="003F3AE8">
      <w:pPr>
        <w:ind w:firstLine="400"/>
        <w:jc w:val="both"/>
      </w:pPr>
      <w:r>
        <w:rPr>
          <w:rStyle w:val="s0"/>
        </w:rPr>
        <w:t>83)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</w:t>
      </w:r>
      <w:r>
        <w:rPr>
          <w:rStyle w:val="s0"/>
        </w:rPr>
        <w:t>ем;</w:t>
      </w:r>
    </w:p>
    <w:p w:rsidR="00000000" w:rsidRDefault="003F3AE8">
      <w:pPr>
        <w:ind w:firstLine="400"/>
        <w:jc w:val="both"/>
      </w:pPr>
      <w:r>
        <w:rPr>
          <w:rStyle w:val="s0"/>
        </w:rPr>
        <w:t>84)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</w:t>
      </w:r>
      <w:r>
        <w:rPr>
          <w:rStyle w:val="s0"/>
        </w:rPr>
        <w:t>ом Республики Казахстан;</w:t>
      </w:r>
    </w:p>
    <w:p w:rsidR="00000000" w:rsidRDefault="003F3AE8">
      <w:pPr>
        <w:ind w:firstLine="400"/>
        <w:jc w:val="both"/>
      </w:pPr>
      <w:r>
        <w:rPr>
          <w:rStyle w:val="s0"/>
        </w:rPr>
        <w:t>85)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</w:t>
      </w:r>
      <w:r>
        <w:rPr>
          <w:rStyle w:val="s0"/>
        </w:rPr>
        <w:t>лнительных органов области, города республиканского значения, столицы;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86) рассматривает дела об административных правонарушениях в области </w:t>
      </w:r>
      <w:hyperlink r:id="rId17" w:history="1">
        <w:r>
          <w:rPr>
            <w:rStyle w:val="a3"/>
          </w:rPr>
          <w:t>лесного законодательства</w:t>
        </w:r>
      </w:hyperlink>
      <w:r>
        <w:rPr>
          <w:rStyle w:val="s0"/>
        </w:rPr>
        <w:t xml:space="preserve"> Республики Казахстан, закон</w:t>
      </w:r>
      <w:r>
        <w:rPr>
          <w:rStyle w:val="s0"/>
        </w:rPr>
        <w:t>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 w:rsidR="00000000" w:rsidRDefault="003F3AE8">
      <w:pPr>
        <w:ind w:firstLine="400"/>
        <w:jc w:val="both"/>
      </w:pPr>
      <w:r>
        <w:rPr>
          <w:rStyle w:val="s0"/>
        </w:rPr>
        <w:t>87) осуществляет международное сотрудничество в области лесных отношений, охраны, воспроизводства, использования живо</w:t>
      </w:r>
      <w:r>
        <w:rPr>
          <w:rStyle w:val="s0"/>
        </w:rPr>
        <w:t>тного мира, особо охраняемых природных территорий, включая реализацию международных договоров;</w:t>
      </w:r>
    </w:p>
    <w:p w:rsidR="00000000" w:rsidRDefault="003F3AE8">
      <w:pPr>
        <w:ind w:firstLine="400"/>
        <w:jc w:val="both"/>
      </w:pPr>
      <w:r>
        <w:rPr>
          <w:rStyle w:val="s0"/>
        </w:rPr>
        <w:t>88) проводит конкурс по закреплению рыбохозяйственных участков водоемов международного и республиканского значения, расположенных на территории двух и более обла</w:t>
      </w:r>
      <w:r>
        <w:rPr>
          <w:rStyle w:val="s0"/>
        </w:rPr>
        <w:t>стей;</w:t>
      </w:r>
    </w:p>
    <w:p w:rsidR="00000000" w:rsidRDefault="003F3AE8">
      <w:pPr>
        <w:ind w:firstLine="400"/>
        <w:jc w:val="both"/>
      </w:pPr>
      <w:r>
        <w:rPr>
          <w:rStyle w:val="s0"/>
        </w:rPr>
        <w:t>89)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 w:rsidR="00000000" w:rsidRDefault="003F3AE8">
      <w:pPr>
        <w:ind w:firstLine="400"/>
        <w:jc w:val="both"/>
      </w:pPr>
      <w:r>
        <w:rPr>
          <w:rStyle w:val="s0"/>
        </w:rPr>
        <w:t>90) осуществляет государственный контроль за местными исполнительными органами областей, городов</w:t>
      </w:r>
      <w:r>
        <w:rPr>
          <w:rStyle w:val="s0"/>
        </w:rPr>
        <w:t xml:space="preserve"> республиканского значения, столицы, ведающими лесным хозяйством и особо охраняемыми природными территориями;</w:t>
      </w:r>
    </w:p>
    <w:p w:rsidR="00000000" w:rsidRDefault="003F3AE8">
      <w:pPr>
        <w:ind w:firstLine="400"/>
        <w:jc w:val="both"/>
      </w:pPr>
      <w:r>
        <w:rPr>
          <w:rStyle w:val="s0"/>
        </w:rPr>
        <w:t>91) согласовывает использование водных объектов и водохозяйственных сооружений для любительского и спортивного рыболовства;</w:t>
      </w:r>
    </w:p>
    <w:p w:rsidR="00000000" w:rsidRDefault="003F3AE8">
      <w:pPr>
        <w:ind w:firstLine="400"/>
        <w:jc w:val="both"/>
      </w:pPr>
      <w:r>
        <w:rPr>
          <w:rStyle w:val="s0"/>
        </w:rPr>
        <w:t>92) участвует в разраб</w:t>
      </w:r>
      <w:r>
        <w:rPr>
          <w:rStyle w:val="s0"/>
        </w:rPr>
        <w:t>отке профессиональных стандартов совместно с Национальной палатой предпринимателей, отраслевыми объединениями работодателей и отраслевыми объединениями работников.</w:t>
      </w:r>
    </w:p>
    <w:p w:rsidR="00000000" w:rsidRDefault="003F3AE8">
      <w:pPr>
        <w:ind w:firstLine="400"/>
        <w:jc w:val="both"/>
      </w:pPr>
      <w:r>
        <w:rPr>
          <w:rStyle w:val="s0"/>
        </w:rPr>
        <w:t>15. Права и обязанности Комитета:</w:t>
      </w:r>
    </w:p>
    <w:p w:rsidR="00000000" w:rsidRDefault="003F3AE8">
      <w:pPr>
        <w:ind w:firstLine="400"/>
        <w:jc w:val="both"/>
      </w:pPr>
      <w:r>
        <w:rPr>
          <w:rStyle w:val="s0"/>
        </w:rPr>
        <w:t>1) запрашивает и получает в установленном законодательство</w:t>
      </w:r>
      <w:r>
        <w:rPr>
          <w:rStyle w:val="s0"/>
        </w:rPr>
        <w:t>м порядке от государственных органов и иных организаций, их должностных лиц необходимую информацию и материалы;</w:t>
      </w:r>
    </w:p>
    <w:p w:rsidR="00000000" w:rsidRDefault="003F3AE8">
      <w:pPr>
        <w:ind w:firstLine="400"/>
        <w:jc w:val="both"/>
      </w:pPr>
      <w:r>
        <w:rPr>
          <w:rStyle w:val="s0"/>
        </w:rPr>
        <w:t>2) осуществляет иные права и обязанности, предусмотренные действующими законодательными актами.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1"/>
        </w:rPr>
        <w:t>3. Организация деятельности Комитета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16. Р</w:t>
      </w:r>
      <w:r>
        <w:rPr>
          <w:rStyle w:val="s0"/>
        </w:rPr>
        <w:t>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p w:rsidR="00000000" w:rsidRDefault="003F3AE8">
      <w:pPr>
        <w:ind w:firstLine="400"/>
        <w:jc w:val="both"/>
      </w:pPr>
      <w:r>
        <w:rPr>
          <w:rStyle w:val="s0"/>
        </w:rPr>
        <w:t>17. Комитет возглавляет председатель, назначаемый на должность и освобождаемы</w:t>
      </w:r>
      <w:r>
        <w:rPr>
          <w:rStyle w:val="s0"/>
        </w:rPr>
        <w:t>й от должности приказом Министра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19. Полномочия </w:t>
      </w:r>
      <w:r>
        <w:rPr>
          <w:rStyle w:val="s0"/>
        </w:rPr>
        <w:t>председателя Комитета:</w:t>
      </w:r>
    </w:p>
    <w:p w:rsidR="00000000" w:rsidRDefault="003F3AE8">
      <w:pPr>
        <w:ind w:firstLine="400"/>
        <w:jc w:val="both"/>
      </w:pPr>
      <w:r>
        <w:rPr>
          <w:rStyle w:val="s0"/>
        </w:rPr>
        <w:t>1) в пределах своей компетенции подписывает приказы;</w:t>
      </w:r>
    </w:p>
    <w:p w:rsidR="00000000" w:rsidRDefault="003F3AE8">
      <w:pPr>
        <w:ind w:firstLine="400"/>
        <w:jc w:val="both"/>
      </w:pPr>
      <w:r>
        <w:rPr>
          <w:rStyle w:val="s0"/>
        </w:rPr>
        <w:t>2)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p w:rsidR="00000000" w:rsidRDefault="003F3AE8">
      <w:pPr>
        <w:ind w:firstLine="400"/>
        <w:jc w:val="both"/>
      </w:pPr>
      <w:r>
        <w:rPr>
          <w:rStyle w:val="s0"/>
        </w:rPr>
        <w:t>3) назначает на должности и освобождает от дол</w:t>
      </w:r>
      <w:r>
        <w:rPr>
          <w:rStyle w:val="s0"/>
        </w:rPr>
        <w:t>жностей работников Комитета, руководителей подведомственных организаций и их заместителей, кроме заместителей председателя Комитета;</w:t>
      </w:r>
    </w:p>
    <w:p w:rsidR="00000000" w:rsidRDefault="003F3AE8">
      <w:pPr>
        <w:ind w:firstLine="400"/>
        <w:jc w:val="both"/>
      </w:pPr>
      <w:r>
        <w:rPr>
          <w:rStyle w:val="s0"/>
        </w:rPr>
        <w:t>4) вносит представления Ответственному секретарю Министерства о назначении на должности и освобождения от должностей, а так</w:t>
      </w:r>
      <w:r>
        <w:rPr>
          <w:rStyle w:val="s0"/>
        </w:rPr>
        <w:t>же о поощрении и привлечении к дисциплинарной ответственности руководителей территориальных подразделений и их заместителей;</w:t>
      </w:r>
    </w:p>
    <w:p w:rsidR="00000000" w:rsidRDefault="003F3AE8">
      <w:pPr>
        <w:ind w:firstLine="400"/>
        <w:jc w:val="both"/>
      </w:pPr>
      <w:r>
        <w:rPr>
          <w:rStyle w:val="s0"/>
        </w:rPr>
        <w:t>5) определяет и утверждает должностные обязанности и полномочия своих заместителей,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p w:rsidR="00000000" w:rsidRDefault="003F3AE8">
      <w:pPr>
        <w:ind w:firstLine="400"/>
        <w:jc w:val="both"/>
      </w:pPr>
      <w:r>
        <w:rPr>
          <w:rStyle w:val="s0"/>
        </w:rPr>
        <w:t>6) в пределах свое</w:t>
      </w:r>
      <w:r>
        <w:rPr>
          <w:rStyle w:val="s0"/>
        </w:rPr>
        <w:t>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p w:rsidR="00000000" w:rsidRDefault="003F3AE8">
      <w:pPr>
        <w:ind w:firstLine="400"/>
        <w:jc w:val="both"/>
      </w:pPr>
      <w:r>
        <w:rPr>
          <w:rStyle w:val="s0"/>
        </w:rPr>
        <w:t>7) поощряет и налагает дисциплинарные взыскания на работников Комитета и руководителей подведомственн</w:t>
      </w:r>
      <w:r>
        <w:rPr>
          <w:rStyle w:val="s0"/>
        </w:rPr>
        <w:t>ых организаций и их заместителей, кроме заместителей председателя Комитета и руководителей территориальных подразделений и их заместителей;</w:t>
      </w:r>
    </w:p>
    <w:p w:rsidR="00000000" w:rsidRDefault="003F3AE8">
      <w:pPr>
        <w:ind w:firstLine="400"/>
        <w:jc w:val="both"/>
      </w:pPr>
      <w:r>
        <w:rPr>
          <w:rStyle w:val="s0"/>
        </w:rPr>
        <w:t>8) в установленном законодательством порядке решает вопросы командирования, предоставления отпусков, оказания матери</w:t>
      </w:r>
      <w:r>
        <w:rPr>
          <w:rStyle w:val="s0"/>
        </w:rPr>
        <w:t>альной помощи, подготовки (переподготовки), повышения квалификации, поощрения, выплаты надбавок и премирования работников Комитета, руководителей и их заместителей подведомственных организаций, кроме заместителей Председателя Комитета;</w:t>
      </w:r>
    </w:p>
    <w:p w:rsidR="00000000" w:rsidRDefault="003F3AE8">
      <w:pPr>
        <w:ind w:firstLine="400"/>
        <w:jc w:val="both"/>
      </w:pPr>
      <w:r>
        <w:rPr>
          <w:rStyle w:val="s0"/>
        </w:rPr>
        <w:t>9) решает вопросы ко</w:t>
      </w:r>
      <w:r>
        <w:rPr>
          <w:rStyle w:val="s0"/>
        </w:rPr>
        <w:t>мандирования, предоставления отпусков руководителям и заместителям руководителей территориальных подразделений Комитета;</w:t>
      </w:r>
    </w:p>
    <w:p w:rsidR="00000000" w:rsidRDefault="003F3AE8">
      <w:pPr>
        <w:ind w:firstLine="400"/>
        <w:jc w:val="both"/>
      </w:pPr>
      <w:r>
        <w:rPr>
          <w:rStyle w:val="s0"/>
        </w:rPr>
        <w:t>10) возлагает на время отсутствия руководителя территориального подразделения Комитета временное исполнение его обязанностей на замести</w:t>
      </w:r>
      <w:r>
        <w:rPr>
          <w:rStyle w:val="s0"/>
        </w:rPr>
        <w:t>теля руководителя или другого работника территориального подразделения Комитета;</w:t>
      </w:r>
    </w:p>
    <w:p w:rsidR="00000000" w:rsidRDefault="003F3AE8">
      <w:pPr>
        <w:ind w:firstLine="400"/>
        <w:jc w:val="both"/>
      </w:pPr>
      <w:r>
        <w:rPr>
          <w:rStyle w:val="s0"/>
        </w:rPr>
        <w:t>11)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Комитета;</w:t>
      </w:r>
    </w:p>
    <w:p w:rsidR="00000000" w:rsidRDefault="003F3AE8">
      <w:pPr>
        <w:ind w:firstLine="400"/>
        <w:jc w:val="both"/>
      </w:pPr>
      <w:r>
        <w:rPr>
          <w:rStyle w:val="s0"/>
        </w:rPr>
        <w:t>12) утверждает структ</w:t>
      </w:r>
      <w:r>
        <w:rPr>
          <w:rStyle w:val="s0"/>
        </w:rPr>
        <w:t>уру и согласовывает штатные расписания подведомственных организаций Комитета;</w:t>
      </w:r>
    </w:p>
    <w:p w:rsidR="00000000" w:rsidRDefault="003F3AE8">
      <w:pPr>
        <w:ind w:firstLine="400"/>
        <w:jc w:val="both"/>
      </w:pPr>
      <w:r>
        <w:rPr>
          <w:rStyle w:val="s0"/>
        </w:rPr>
        <w:t>13) вырабатывает предложения по формированию государственной политики в регулируемой сфере;</w:t>
      </w:r>
    </w:p>
    <w:p w:rsidR="00000000" w:rsidRDefault="003F3AE8">
      <w:pPr>
        <w:ind w:firstLine="400"/>
        <w:jc w:val="both"/>
      </w:pPr>
      <w:r>
        <w:rPr>
          <w:rStyle w:val="s0"/>
        </w:rPr>
        <w:t>14) определяет компетенцию и порядок взаимодействия территориальных подразделений с Ко</w:t>
      </w:r>
      <w:r>
        <w:rPr>
          <w:rStyle w:val="s0"/>
        </w:rPr>
        <w:t>митетом;</w:t>
      </w:r>
    </w:p>
    <w:p w:rsidR="00000000" w:rsidRDefault="003F3AE8">
      <w:pPr>
        <w:ind w:firstLine="400"/>
        <w:jc w:val="both"/>
      </w:pPr>
      <w:r>
        <w:rPr>
          <w:rStyle w:val="s0"/>
        </w:rPr>
        <w:t>15)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p w:rsidR="00000000" w:rsidRDefault="003F3AE8">
      <w:pPr>
        <w:ind w:firstLine="400"/>
        <w:jc w:val="both"/>
      </w:pPr>
      <w:r>
        <w:rPr>
          <w:rStyle w:val="s0"/>
        </w:rPr>
        <w:t>16) представляет Комитет в государственных органах и иных организациях без доверенности;</w:t>
      </w:r>
    </w:p>
    <w:p w:rsidR="00000000" w:rsidRDefault="003F3AE8">
      <w:pPr>
        <w:ind w:firstLine="400"/>
        <w:jc w:val="both"/>
      </w:pPr>
      <w:r>
        <w:rPr>
          <w:rStyle w:val="s0"/>
        </w:rPr>
        <w:t>17) осуществляет иные пол</w:t>
      </w:r>
      <w:r>
        <w:rPr>
          <w:rStyle w:val="s0"/>
        </w:rPr>
        <w:t>номочия в соответствии с законами и актами Президента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1"/>
        </w:rPr>
        <w:t>4. Имущество Комитета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20. Комитет может иметь на праве оперативного управления обособленное имущество в случаях, предусмотренных законодательством.</w:t>
      </w:r>
    </w:p>
    <w:p w:rsidR="00000000" w:rsidRDefault="003F3AE8">
      <w:pPr>
        <w:ind w:firstLine="400"/>
        <w:jc w:val="both"/>
      </w:pPr>
      <w:r>
        <w:rPr>
          <w:rStyle w:val="s0"/>
        </w:rPr>
        <w:t>Имущество Комитета формируется за счет имущества, переданного ему собственником, а также имущества (включая денежные доходы), при</w:t>
      </w:r>
      <w:r>
        <w:rPr>
          <w:rStyle w:val="s0"/>
        </w:rPr>
        <w:t>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21. Имущество, закрепленное за Комитетом, относится к республиканской собственности.</w:t>
      </w:r>
    </w:p>
    <w:p w:rsidR="00000000" w:rsidRDefault="003F3AE8">
      <w:pPr>
        <w:ind w:firstLine="400"/>
        <w:jc w:val="both"/>
      </w:pPr>
      <w:r>
        <w:rPr>
          <w:rStyle w:val="s0"/>
        </w:rPr>
        <w:t>22. Комитет самостоятельно не отчуждает или ины</w:t>
      </w:r>
      <w:r>
        <w:rPr>
          <w:rStyle w:val="s0"/>
        </w:rPr>
        <w:t>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1"/>
        </w:rPr>
        <w:t>5. Реорганизация и ликвидация Комитета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23. Реорганизация и ликви</w:t>
      </w:r>
      <w:r>
        <w:rPr>
          <w:rStyle w:val="s0"/>
        </w:rPr>
        <w:t>дация Комитета осуществляется в соответствии с законодательством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right"/>
      </w:pPr>
      <w:bookmarkStart w:id="1" w:name="SUB1"/>
      <w:bookmarkEnd w:id="1"/>
      <w:r>
        <w:rPr>
          <w:rStyle w:val="s0"/>
        </w:rPr>
        <w:t>Приложение 1</w:t>
      </w:r>
    </w:p>
    <w:p w:rsidR="00000000" w:rsidRDefault="003F3AE8">
      <w:pPr>
        <w:ind w:firstLine="400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Положению</w:t>
        </w:r>
      </w:hyperlink>
      <w:r>
        <w:rPr>
          <w:rStyle w:val="s0"/>
        </w:rPr>
        <w:t xml:space="preserve"> о Комитете лесного</w:t>
      </w:r>
    </w:p>
    <w:p w:rsidR="00000000" w:rsidRDefault="003F3AE8">
      <w:pPr>
        <w:ind w:firstLine="400"/>
        <w:jc w:val="right"/>
      </w:pPr>
      <w:r>
        <w:rPr>
          <w:rStyle w:val="s0"/>
        </w:rPr>
        <w:t>хозяйства и животного мира</w:t>
      </w:r>
    </w:p>
    <w:p w:rsidR="00000000" w:rsidRDefault="003F3AE8">
      <w:pPr>
        <w:ind w:firstLine="400"/>
        <w:jc w:val="right"/>
      </w:pPr>
      <w:r>
        <w:rPr>
          <w:rStyle w:val="s0"/>
        </w:rPr>
        <w:t>Министерства сельского хозяйства</w:t>
      </w:r>
    </w:p>
    <w:p w:rsidR="00000000" w:rsidRDefault="003F3AE8">
      <w:pPr>
        <w:ind w:firstLine="400"/>
        <w:jc w:val="right"/>
      </w:pPr>
      <w:r>
        <w:rPr>
          <w:rStyle w:val="s0"/>
        </w:rPr>
        <w:t>Республики Казахстан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1"/>
        </w:rPr>
        <w:t>Перечень</w:t>
      </w:r>
      <w:r>
        <w:rPr>
          <w:b/>
          <w:bCs/>
        </w:rPr>
        <w:br/>
      </w:r>
      <w:r>
        <w:rPr>
          <w:rStyle w:val="s1"/>
        </w:rPr>
        <w:t>территориальных подраздений, находящихся в ведении Комитета лесного хозяйства и животного мира Министерства сельского хозяйства Республики Казахстан</w:t>
      </w:r>
    </w:p>
    <w:p w:rsidR="00000000" w:rsidRDefault="003F3AE8">
      <w:pPr>
        <w:jc w:val="center"/>
      </w:pPr>
      <w:r>
        <w:rPr>
          <w:rStyle w:val="s1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1. Республиканское государственное учреждение «Акмолинская областная территориальная инспекция лесного хо</w:t>
      </w:r>
      <w:r>
        <w:rPr>
          <w:rStyle w:val="s0"/>
        </w:rPr>
        <w:t>зяйства и животного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2. Республиканское государственное учреждение «Актюбинская областная территориальная инспекция лесного хозяйства и животного мира К</w:t>
      </w:r>
      <w:r>
        <w:rPr>
          <w:rStyle w:val="s0"/>
        </w:rPr>
        <w:t>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3. Республиканское государственное учреждение «Алматинская областная территориальная инспекция лесного хозяйства и животного мира Комитета лесного хозяйства </w:t>
      </w:r>
      <w:r>
        <w:rPr>
          <w:rStyle w:val="s0"/>
        </w:rPr>
        <w:t>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4. Республиканское государственное учреждение «Атырауская областная территориальная инспекция лесного хозяйства и животного мира Комитета лесного хозяйства и животного мира Министерст</w:t>
      </w:r>
      <w:r>
        <w:rPr>
          <w:rStyle w:val="s0"/>
        </w:rPr>
        <w:t>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5. Республиканское государственное учреждение «Западно-Казахстанская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</w:t>
      </w:r>
      <w:r>
        <w:rPr>
          <w:rStyle w:val="s0"/>
        </w:rPr>
        <w:t>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6. Республиканское государственное учреждение «Жамбылская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</w:t>
      </w:r>
      <w:r>
        <w:rPr>
          <w:rStyle w:val="s0"/>
        </w:rPr>
        <w:t>».</w:t>
      </w:r>
    </w:p>
    <w:p w:rsidR="00000000" w:rsidRDefault="003F3AE8">
      <w:pPr>
        <w:ind w:firstLine="400"/>
        <w:jc w:val="both"/>
      </w:pPr>
      <w:r>
        <w:rPr>
          <w:rStyle w:val="s0"/>
        </w:rPr>
        <w:t>7. Республиканское государственное учреждение «Карагандинская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8. Республиканское г</w:t>
      </w:r>
      <w:r>
        <w:rPr>
          <w:rStyle w:val="s0"/>
        </w:rPr>
        <w:t>осударственное учреждение «Костанайская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9. Республиканское государственное учреждение</w:t>
      </w:r>
      <w:r>
        <w:rPr>
          <w:rStyle w:val="s0"/>
        </w:rPr>
        <w:t xml:space="preserve"> «Кызылординская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10. Республиканское государственное учреждение «Мангистауская област</w:t>
      </w:r>
      <w:r>
        <w:rPr>
          <w:rStyle w:val="s0"/>
        </w:rPr>
        <w:t>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11. Республиканское государственное учреждение «Южно-Казахстанская областная территориальна</w:t>
      </w:r>
      <w:r>
        <w:rPr>
          <w:rStyle w:val="s0"/>
        </w:rPr>
        <w:t>я лесного хозяйства и животного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12. Республиканское государственное учреждение «Павлодарская областная территориальная инспекция лесного хозяйства и жи</w:t>
      </w:r>
      <w:r>
        <w:rPr>
          <w:rStyle w:val="s0"/>
        </w:rPr>
        <w:t>вотного мира Комитета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13. Республиканское государственное учреждение «Северо-Казахстанская областная территориальная инспекция лесного хозяйства и животного мира Ком</w:t>
      </w:r>
      <w:r>
        <w:rPr>
          <w:rStyle w:val="s0"/>
        </w:rPr>
        <w:t>итета лесного 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14. Республиканское государственное учреждение «Восточно-Казахстанская областная территориальная инспекция лесного хозяйства и животного мира Комитета лесного </w:t>
      </w:r>
      <w:r>
        <w:rPr>
          <w:rStyle w:val="s0"/>
        </w:rPr>
        <w:t>хозяйства и животного мира Министерства сельского хозяйства Республики Казахстан».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right"/>
      </w:pPr>
      <w:r>
        <w:rPr>
          <w:rStyle w:val="s0"/>
        </w:rPr>
        <w:t>Приложение 2</w:t>
      </w:r>
    </w:p>
    <w:p w:rsidR="00000000" w:rsidRDefault="003F3AE8">
      <w:pPr>
        <w:ind w:firstLine="400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Положению</w:t>
        </w:r>
      </w:hyperlink>
      <w:r>
        <w:rPr>
          <w:rStyle w:val="s0"/>
        </w:rPr>
        <w:t xml:space="preserve"> о Комитете лесного</w:t>
      </w:r>
    </w:p>
    <w:p w:rsidR="00000000" w:rsidRDefault="003F3AE8">
      <w:pPr>
        <w:ind w:firstLine="400"/>
        <w:jc w:val="right"/>
      </w:pPr>
      <w:r>
        <w:rPr>
          <w:rStyle w:val="s0"/>
        </w:rPr>
        <w:t>хозяйства и животного мира</w:t>
      </w:r>
    </w:p>
    <w:p w:rsidR="00000000" w:rsidRDefault="003F3AE8">
      <w:pPr>
        <w:ind w:firstLine="400"/>
        <w:jc w:val="right"/>
      </w:pPr>
      <w:r>
        <w:rPr>
          <w:rStyle w:val="s0"/>
        </w:rPr>
        <w:t>Министерства сельского хозяйства</w:t>
      </w:r>
    </w:p>
    <w:p w:rsidR="00000000" w:rsidRDefault="003F3AE8">
      <w:pPr>
        <w:ind w:firstLine="400"/>
        <w:jc w:val="right"/>
      </w:pPr>
      <w:r>
        <w:rPr>
          <w:rStyle w:val="s0"/>
        </w:rPr>
        <w:t>Республики Казахстан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1"/>
        </w:rPr>
        <w:t>Перечень</w:t>
      </w:r>
      <w:r>
        <w:rPr>
          <w:b/>
          <w:bCs/>
        </w:rPr>
        <w:br/>
      </w:r>
      <w:r>
        <w:rPr>
          <w:rStyle w:val="s1"/>
        </w:rPr>
        <w:t>подведомственных организаций Комитета лесного хозяйства и</w:t>
      </w:r>
      <w:r>
        <w:rPr>
          <w:b/>
          <w:bCs/>
        </w:rPr>
        <w:br/>
      </w:r>
      <w:r>
        <w:rPr>
          <w:rStyle w:val="s1"/>
        </w:rPr>
        <w:t>животного мира Министерства сельского хозяйства Республики</w:t>
      </w:r>
      <w:r>
        <w:rPr>
          <w:b/>
          <w:bCs/>
        </w:rPr>
        <w:br/>
      </w:r>
      <w:r>
        <w:rPr>
          <w:rStyle w:val="s1"/>
        </w:rPr>
        <w:t>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Республиканские государственные учреждения</w:t>
      </w:r>
    </w:p>
    <w:p w:rsidR="00000000" w:rsidRDefault="003F3AE8">
      <w:pPr>
        <w:jc w:val="center"/>
      </w:pPr>
      <w:r>
        <w:rPr>
          <w:rStyle w:val="s1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1. Республиканское государственное учреждение «Аксу-Жабаглинский государственный</w:t>
      </w:r>
      <w:r>
        <w:rPr>
          <w:rStyle w:val="s0"/>
        </w:rPr>
        <w:t xml:space="preserve"> природный заповедник»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2. Республиканское государственное учреждение «Алакольский государственный природный заповедник» Комитета лесного хозяйства и животног</w:t>
      </w:r>
      <w:r>
        <w:rPr>
          <w:rStyle w:val="s0"/>
        </w:rPr>
        <w:t>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3. Республиканское государственное учреждение «Алматинский государственный природный заповедник» Комитета лесного хозяйства и животного мира Министерства сельского хозяйства Республики Казахстан</w:t>
      </w:r>
      <w:r>
        <w:rPr>
          <w:rStyle w:val="s0"/>
        </w:rPr>
        <w:t>.</w:t>
      </w:r>
    </w:p>
    <w:p w:rsidR="00000000" w:rsidRDefault="003F3AE8">
      <w:pPr>
        <w:ind w:firstLine="400"/>
        <w:jc w:val="both"/>
      </w:pPr>
      <w:r>
        <w:rPr>
          <w:rStyle w:val="s0"/>
        </w:rPr>
        <w:t>4. Республиканское государственное учреждение «Барсакельмесский государственный природный заповедник»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5. Республиканское государственное учреждение «Баянау</w:t>
      </w:r>
      <w:r>
        <w:rPr>
          <w:rStyle w:val="s0"/>
        </w:rPr>
        <w:t>льский государственный национальный природный парк»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 xml:space="preserve">6. Республиканское государственное учреждение «Государственный национальный природный парк «Алтын-Эмель» </w:t>
      </w:r>
      <w:r>
        <w:rPr>
          <w:rStyle w:val="s0"/>
        </w:rPr>
        <w:t>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7. Республиканское государственное учреждение «Государственный национальный природный парк «Кокшетау» Комитета лесного хозяйства и животного мира Министерств</w:t>
      </w:r>
      <w:r>
        <w:rPr>
          <w:rStyle w:val="s0"/>
        </w:rPr>
        <w:t>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8. Республиканское государственное учреждение «Государственный лесной природный резерват «Ертіс орманы»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9. Респуб</w:t>
      </w:r>
      <w:r>
        <w:rPr>
          <w:rStyle w:val="s0"/>
        </w:rPr>
        <w:t>ликанское государственное учреждение «Государственный лесной природный резерват «Семей орманы»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10. Республиканское государственное учреждение «Иргиз-Тургайск</w:t>
      </w:r>
      <w:r>
        <w:rPr>
          <w:rStyle w:val="s0"/>
        </w:rPr>
        <w:t>ий государственный природный резерват»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11. Республиканское государственное учреждение «Государственный природный резерват «Акжайык» Комитета лесного хозяйств</w:t>
      </w:r>
      <w:r>
        <w:rPr>
          <w:rStyle w:val="s0"/>
        </w:rPr>
        <w:t>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12. Республиканское государственное учреждение «Западно-Алтайский государственный природный заповедник» Комитета лесного хозяйства и животного мира Министерства сельского хозяйства Р</w:t>
      </w:r>
      <w:r>
        <w:rPr>
          <w:rStyle w:val="s0"/>
        </w:rPr>
        <w:t>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13. Республиканское государственное учреждение «Иле-Алатауский государственный национальный природный парк»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14. Республиканское государс</w:t>
      </w:r>
      <w:r>
        <w:rPr>
          <w:rStyle w:val="s0"/>
        </w:rPr>
        <w:t>твенное учреждение «Каратауский государственный природный заповедник»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15. Республиканское государственное учреждение «Казахское государственное республиканск</w:t>
      </w:r>
      <w:r>
        <w:rPr>
          <w:rStyle w:val="s0"/>
        </w:rPr>
        <w:t>ое лесосеменное учреждение»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16. Республиканское государственное учреждение «Каркаралинский государственный национальный природный парк» Комитета лесного хозя</w:t>
      </w:r>
      <w:r>
        <w:rPr>
          <w:rStyle w:val="s0"/>
        </w:rPr>
        <w:t>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17. Республиканское государственное учреждение «Коргалжинский государственный природный заповедник» Комитета лесного хозяйства и животного мира Министерства сельского хозяйства Р</w:t>
      </w:r>
      <w:r>
        <w:rPr>
          <w:rStyle w:val="s0"/>
        </w:rPr>
        <w:t>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18. Республиканское государственное учреждение «Катон-Карагайский государственный национальный природный парк»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19. Республиканское госуд</w:t>
      </w:r>
      <w:r>
        <w:rPr>
          <w:rStyle w:val="s0"/>
        </w:rPr>
        <w:t>арственное учреждение «Маркакольский государственный природный заповедник»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20. Республиканское государственное учреждение «Наурзумский государственный природ</w:t>
      </w:r>
      <w:r>
        <w:rPr>
          <w:rStyle w:val="s0"/>
        </w:rPr>
        <w:t>ный заповедник»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21. Республиканское государственное учреждение «Сандыктауское учебно-производственное лесное хозяйство» Комитета лесного хозяйства и животног</w:t>
      </w:r>
      <w:r>
        <w:rPr>
          <w:rStyle w:val="s0"/>
        </w:rPr>
        <w:t>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22. Республиканское государственное учреждение «Устюртский государственный природный заповедник»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23. Республиканское государственное учреждение «Чарынский го</w:t>
      </w:r>
      <w:r>
        <w:rPr>
          <w:rStyle w:val="s0"/>
        </w:rPr>
        <w:t>сударственный национальный природный парк»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24. Республиканское государственное учреждение «Сайрам-Угамский государственный национальный природный парк» Комит</w:t>
      </w:r>
      <w:r>
        <w:rPr>
          <w:rStyle w:val="s0"/>
        </w:rPr>
        <w:t>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25. Республиканское государственное учреждение «Государственный национальный природный парк «Көлсай көлдері» Комитета лесного хозяйства и животного мира Министерс</w:t>
      </w:r>
      <w:r>
        <w:rPr>
          <w:rStyle w:val="s0"/>
        </w:rPr>
        <w:t>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26. Республиканское государственное учреждение «Жонгар-Алатауский государственный национальный природный парк»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27. Республиканское государственное учреждение «Государственный национальный природный парк «Буйратау»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28. Республиканское государственное учреждение «Госуда</w:t>
      </w:r>
      <w:r>
        <w:rPr>
          <w:rStyle w:val="s0"/>
        </w:rPr>
        <w:t>рственный природный резерват «Алтын Дала»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jc w:val="center"/>
      </w:pPr>
      <w:r>
        <w:rPr>
          <w:rStyle w:val="s0"/>
        </w:rPr>
        <w:t>2</w:t>
      </w:r>
      <w:r>
        <w:rPr>
          <w:rStyle w:val="s1"/>
        </w:rPr>
        <w:t>. Республиканские государственные предприятия</w:t>
      </w:r>
    </w:p>
    <w:p w:rsidR="00000000" w:rsidRDefault="003F3AE8">
      <w:pPr>
        <w:ind w:firstLine="400"/>
        <w:jc w:val="both"/>
      </w:pPr>
      <w:r>
        <w:rPr>
          <w:rStyle w:val="s0"/>
        </w:rPr>
        <w:t> </w:t>
      </w:r>
    </w:p>
    <w:p w:rsidR="00000000" w:rsidRDefault="003F3AE8">
      <w:pPr>
        <w:ind w:firstLine="400"/>
        <w:jc w:val="both"/>
      </w:pPr>
      <w:r>
        <w:rPr>
          <w:rStyle w:val="s0"/>
        </w:rPr>
        <w:t>1. Республиканское государственное казенное предприятие «Казах</w:t>
      </w:r>
      <w:r>
        <w:rPr>
          <w:rStyle w:val="s0"/>
        </w:rPr>
        <w:t>ская база авиационной охраны лесов и обслуживания лесного хозяйства»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2. Республиканское государственное казенное предприятие «Казахское лесоустроительное предприятие»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3. Республиканское государственное казенное предприятие «ПО</w:t>
      </w:r>
      <w:r>
        <w:rPr>
          <w:rStyle w:val="s0"/>
        </w:rPr>
        <w:t xml:space="preserve"> «Охотзоопром»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4. Республиканское государственное казенное предприятие «Республиканский лесной селекционный центр» Комитета лесного хозяйства и животного мир</w:t>
      </w:r>
      <w:r>
        <w:rPr>
          <w:rStyle w:val="s0"/>
        </w:rPr>
        <w:t>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5. Республиканское государственное казенное предприятие «Атырауский осетровый рыбоводный завод»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6. Р</w:t>
      </w:r>
      <w:r>
        <w:rPr>
          <w:rStyle w:val="s0"/>
        </w:rPr>
        <w:t>еспубликанское государственное казенное предприятие «Майбалыкский рыбопитомник»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7. Республиканское государственное казенное предприятие «Петропавловский рыбо</w:t>
      </w:r>
      <w:r>
        <w:rPr>
          <w:rStyle w:val="s0"/>
        </w:rPr>
        <w:t>питомник»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8. Республиканское государственное казенное предприятие «Камышлыбашский рыбопитомник» Комитета лесного хозяйства и животного мира Министерства сель</w:t>
      </w:r>
      <w:r>
        <w:rPr>
          <w:rStyle w:val="s0"/>
        </w:rPr>
        <w:t>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9. Республиканское государственное казенное предприятие «Капшагайское нерестово-выростное хозяйство»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10. Республиканско</w:t>
      </w:r>
      <w:r>
        <w:rPr>
          <w:rStyle w:val="s0"/>
        </w:rPr>
        <w:t>е государственное казенное предприятие «Урало-Атырауский осетровый рыбоводный завод»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11. Республиканское государственное казенное предприятие «Казахская прои</w:t>
      </w:r>
      <w:r>
        <w:rPr>
          <w:rStyle w:val="s0"/>
        </w:rPr>
        <w:t>зводственно-акклиматизационная станция» Комитета лесного хозяйства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12. Республиканское государственное предприятие на праве хозяйственного ведения «Жасыл Аймак» Комитета лесного хозяйс</w:t>
      </w:r>
      <w:r>
        <w:rPr>
          <w:rStyle w:val="s0"/>
        </w:rPr>
        <w:t>тва и животного мира Министерства сельского хозяйства Республики Казахстан.</w:t>
      </w:r>
    </w:p>
    <w:p w:rsidR="00000000" w:rsidRDefault="003F3AE8">
      <w:pPr>
        <w:ind w:firstLine="400"/>
        <w:jc w:val="both"/>
      </w:pPr>
      <w:r>
        <w:rPr>
          <w:rStyle w:val="s0"/>
        </w:rPr>
        <w:t>13. Республиканское государственное предприятие на праве хозяйственного ведения «Казахский государственный проектно-изыскательский институт по проектированию лесного хозяйства (Каз</w:t>
      </w:r>
      <w:r>
        <w:rPr>
          <w:rStyle w:val="s0"/>
        </w:rPr>
        <w:t>гипролесхоз)» Комитета лесного хозяйства и животного мира Министерства сельского хозяйства Республики Казахстан.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E8" w:rsidRDefault="003F3AE8" w:rsidP="003F3AE8">
      <w:r>
        <w:separator/>
      </w:r>
    </w:p>
  </w:endnote>
  <w:endnote w:type="continuationSeparator" w:id="0">
    <w:p w:rsidR="003F3AE8" w:rsidRDefault="003F3AE8" w:rsidP="003F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8" w:rsidRDefault="003F3A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8" w:rsidRDefault="003F3A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8" w:rsidRDefault="003F3A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E8" w:rsidRDefault="003F3AE8" w:rsidP="003F3AE8">
      <w:r>
        <w:separator/>
      </w:r>
    </w:p>
  </w:footnote>
  <w:footnote w:type="continuationSeparator" w:id="0">
    <w:p w:rsidR="003F3AE8" w:rsidRDefault="003F3AE8" w:rsidP="003F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8" w:rsidRDefault="003F3A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8" w:rsidRDefault="003F3AE8" w:rsidP="003F3AE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3AE8" w:rsidRDefault="003F3AE8" w:rsidP="003F3AE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Положение о Комитете лесного хозяйства и животного мира Министерства сельского хозяйства Республики Казахстан (приложение 1 к приказу Министра сельского хозяйства Республики Казахстан от 5 июня 2015 года № 18-5/520) (утратил силу)</w:t>
    </w:r>
  </w:p>
  <w:p w:rsidR="003F3AE8" w:rsidRPr="003F3AE8" w:rsidRDefault="003F3AE8" w:rsidP="003F3AE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29.09.2016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8" w:rsidRDefault="003F3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3AE8"/>
    <w:rsid w:val="003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F3A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AE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A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AE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F3A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AE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A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AE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560873" TargetMode="External"/><Relationship Id="rId13" Type="http://schemas.openxmlformats.org/officeDocument/2006/relationships/hyperlink" Target="http://online.zakon.kz/Document/?doc_id=104933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8078048" TargetMode="External"/><Relationship Id="rId12" Type="http://schemas.openxmlformats.org/officeDocument/2006/relationships/hyperlink" Target="http://online.zakon.kz/Document/?link_id=1004741194" TargetMode="External"/><Relationship Id="rId17" Type="http://schemas.openxmlformats.org/officeDocument/2006/relationships/hyperlink" Target="http://online.zakon.kz/Document/?doc_id=104148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947363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474118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63141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101603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4" Type="http://schemas.openxmlformats.org/officeDocument/2006/relationships/hyperlink" Target="http://online.zakon.kz/Document/?doc_id=3006314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4001</Words>
  <Characters>33677</Characters>
  <Application>Microsoft Office Word</Application>
  <DocSecurity>0</DocSecurity>
  <Lines>280</Lines>
  <Paragraphs>75</Paragraphs>
  <ScaleCrop>false</ScaleCrop>
  <Company/>
  <LinksUpToDate>false</LinksUpToDate>
  <CharactersWithSpaces>37603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Комитете лесного хозяйства и животного мира Министерства сельского хозяйства Республики Казахстан (приложение 1 к приказу Министра сельского хозяйства Республики Казахстан от 5 июня 2015 года № 18-5/520)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2023-10-28T05:27:00Z</dcterms:created>
  <dcterms:modified xsi:type="dcterms:W3CDTF">2023-10-28T05:27:00Z</dcterms:modified>
</cp:coreProperties>
</file>