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D7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марта 2020 года № ҚР ДСМ-17/2020 «О внесении изменений в некоторые приказы Министра здравоохранения и социального развития Республики Казахстан и Министра здравоохранения Республики Казахстан» (утр</w:t>
      </w:r>
      <w:r>
        <w:rPr>
          <w:rStyle w:val="s0"/>
          <w:b/>
          <w:bCs/>
        </w:rPr>
        <w:t>атил силу)</w:t>
      </w:r>
    </w:p>
    <w:p w:rsidR="00000000" w:rsidRDefault="004D6D7E">
      <w:pPr>
        <w:ind w:firstLine="397"/>
        <w:jc w:val="both"/>
      </w:pPr>
      <w:r>
        <w:rPr>
          <w:rStyle w:val="s0"/>
        </w:rPr>
        <w:t> </w:t>
      </w:r>
    </w:p>
    <w:p w:rsidR="00000000" w:rsidRDefault="004D6D7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2020 года под № 20130</w:t>
      </w:r>
    </w:p>
    <w:p w:rsidR="00000000" w:rsidRDefault="004D6D7E">
      <w:pPr>
        <w:ind w:firstLine="397"/>
        <w:jc w:val="both"/>
      </w:pPr>
      <w:r>
        <w:rPr>
          <w:rStyle w:val="s0"/>
        </w:rPr>
        <w:t> </w:t>
      </w:r>
    </w:p>
    <w:p w:rsidR="00000000" w:rsidRDefault="004D6D7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325/rus" w:history="1">
        <w:r>
          <w:rPr>
            <w:rStyle w:val="a4"/>
          </w:rPr>
          <w:t>ИС «Эталонный контрольный банк НПА РК в электронном виде» 18 марта 2020 г.</w:t>
        </w:r>
      </w:hyperlink>
    </w:p>
    <w:p w:rsidR="00000000" w:rsidRDefault="004D6D7E">
      <w:pPr>
        <w:ind w:firstLine="397"/>
        <w:jc w:val="both"/>
      </w:pPr>
      <w:r>
        <w:rPr>
          <w:rStyle w:val="s0"/>
        </w:rPr>
        <w:t> </w:t>
      </w:r>
    </w:p>
    <w:p w:rsidR="00000000" w:rsidRDefault="004D6D7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 сентября 2020 года № ҚР ДСМ</w:t>
      </w:r>
      <w:r>
        <w:rPr>
          <w:rStyle w:val="s0"/>
        </w:rPr>
        <w:t>-104/2020</w:t>
      </w:r>
    </w:p>
    <w:p w:rsidR="00000000" w:rsidRDefault="004D6D7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D7E" w:rsidRDefault="004D6D7E" w:rsidP="004D6D7E">
      <w:r>
        <w:separator/>
      </w:r>
    </w:p>
  </w:endnote>
  <w:endnote w:type="continuationSeparator" w:id="0">
    <w:p w:rsidR="004D6D7E" w:rsidRDefault="004D6D7E" w:rsidP="004D6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D7E" w:rsidRDefault="004D6D7E" w:rsidP="004D6D7E">
      <w:r>
        <w:separator/>
      </w:r>
    </w:p>
  </w:footnote>
  <w:footnote w:type="continuationSeparator" w:id="0">
    <w:p w:rsidR="004D6D7E" w:rsidRDefault="004D6D7E" w:rsidP="004D6D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 w:rsidP="004D6D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D7E" w:rsidRPr="004D6D7E" w:rsidRDefault="004D6D7E" w:rsidP="004D6D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марта 2020 года № ҚР ДСМ-17/2020 «О внесении изменений в некоторые приказы Министра здравоохранения и социального развития Республики Казахстан и Министра здравоохранения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7E" w:rsidRDefault="004D6D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D7E"/>
    <w:rsid w:val="004D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6D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D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6D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6D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6D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D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6D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6D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24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668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16 марта 2020 года № ҚР ДСМ-17/2020 «О внесении изменений в некоторые приказы Министра здравоохранения и социального развития Республики Казахстан и Министра здравоохранения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2023-11-13T20:14:00Z</dcterms:created>
  <dcterms:modified xsi:type="dcterms:W3CDTF">2023-11-13T20:14:00Z</dcterms:modified>
</cp:coreProperties>
</file>