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E3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25 января 2016 года № 62 «О внесении изменений в приказ Министра по инвестициям и развитию Республики Казахстан от 30 апреля 2015 года № 557 «Об утверждении стандартов государственных у</w:t>
      </w:r>
      <w:r>
        <w:rPr>
          <w:rStyle w:val="s0"/>
          <w:b/>
          <w:bCs/>
        </w:rPr>
        <w:t>слуг в сфере автомобильного транспорта» (утратил силу)</w:t>
      </w:r>
    </w:p>
    <w:p w:rsidR="00000000" w:rsidRDefault="00C55E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55E3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февраля 2016 года под № 13257</w:t>
      </w:r>
    </w:p>
    <w:p w:rsidR="00000000" w:rsidRDefault="00C55E3F">
      <w:pPr>
        <w:ind w:firstLine="400"/>
        <w:jc w:val="both"/>
      </w:pPr>
      <w:r>
        <w:rPr>
          <w:rStyle w:val="s0"/>
        </w:rPr>
        <w:t> </w:t>
      </w:r>
    </w:p>
    <w:p w:rsidR="00000000" w:rsidRDefault="00C55E3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zan.gov.kz/#!/doc/102584/rus" w:history="1">
        <w:r>
          <w:rPr>
            <w:rStyle w:val="a4"/>
          </w:rPr>
          <w:t>ИС «Эталонный контрольный банк НПА РК в электронном виде» 26 июля 2016 г.</w:t>
        </w:r>
      </w:hyperlink>
      <w:r>
        <w:rPr>
          <w:rStyle w:val="s0"/>
        </w:rPr>
        <w:t xml:space="preserve">; </w:t>
      </w:r>
      <w:hyperlink r:id="rId8" w:anchor="http://adilet.zan.kz/rus/origins/V1600013257" w:history="1">
        <w:r>
          <w:rPr>
            <w:rStyle w:val="a4"/>
          </w:rPr>
          <w:t>Информационно-правовая система нормативных правовых актов РК «Әділет» 27 июля 2016 г.</w:t>
        </w:r>
      </w:hyperlink>
    </w:p>
    <w:p w:rsidR="00000000" w:rsidRDefault="00C55E3F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C55E3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</w:t>
      </w:r>
      <w:r>
        <w:rPr>
          <w:rStyle w:val="s0"/>
        </w:rPr>
        <w:t>развития Республики Казахстан от 15 октября 2020 года № 531</w:t>
      </w:r>
    </w:p>
    <w:p w:rsidR="00000000" w:rsidRDefault="00C55E3F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E3F" w:rsidRDefault="00C55E3F" w:rsidP="00C55E3F">
      <w:r>
        <w:separator/>
      </w:r>
    </w:p>
  </w:endnote>
  <w:endnote w:type="continuationSeparator" w:id="0">
    <w:p w:rsidR="00C55E3F" w:rsidRDefault="00C55E3F" w:rsidP="00C55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E3F" w:rsidRDefault="00C55E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E3F" w:rsidRDefault="00C55E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E3F" w:rsidRDefault="00C55E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E3F" w:rsidRDefault="00C55E3F" w:rsidP="00C55E3F">
      <w:r>
        <w:separator/>
      </w:r>
    </w:p>
  </w:footnote>
  <w:footnote w:type="continuationSeparator" w:id="0">
    <w:p w:rsidR="00C55E3F" w:rsidRDefault="00C55E3F" w:rsidP="00C55E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E3F" w:rsidRDefault="00C55E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E3F" w:rsidRDefault="00C55E3F" w:rsidP="00C55E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E3F" w:rsidRPr="00C55E3F" w:rsidRDefault="00C55E3F" w:rsidP="00C55E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25 января 2016 года № 62 «О внесении изменений в приказ Министра по инвестициям и развитию Республики Казахстан от 30 апреля 2015 года № 557 «Об утверждении стандартов государственных услуг в сфере автомобильного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E3F" w:rsidRDefault="00C55E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E3F"/>
    <w:rsid w:val="00C5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E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E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E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E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E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E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E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E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32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4375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928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25 января 2016 года № 62 «О внесении изменений в приказ Министра по инвестициям и развитию Республики Казахстан от 30 апреля 2015 года № 557 «Об утверждении стандартов государственных услуг в сфере автомобильного транспорта»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2023-11-28T21:27:00Z</dcterms:created>
  <dcterms:modified xsi:type="dcterms:W3CDTF">2023-11-28T21:27:00Z</dcterms:modified>
</cp:coreProperties>
</file>