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A7F37">
      <w:pPr>
        <w:pStyle w:val="pj"/>
      </w:pPr>
      <w:bookmarkStart w:id="0" w:name="_GoBack"/>
      <w:bookmarkEnd w:id="0"/>
      <w:r>
        <w:rPr>
          <w:rStyle w:val="s0"/>
          <w:b/>
          <w:bCs/>
        </w:rPr>
        <w:t>Совместный приказ и.о. Министра внутренних дел Республики Казахстан от 24 июля 2023 года № 597 и Министра юстиции Республики Казахстан от 25 июля 2023 года № 524 «Об утверждении Правил создания, ведения и использования Национальных реестров идентификационн</w:t>
      </w:r>
      <w:r>
        <w:rPr>
          <w:rStyle w:val="s0"/>
          <w:b/>
          <w:bCs/>
        </w:rPr>
        <w:t>ых номеров» (с изменениями и дополнениями по состоянию на 23.05.2025 г.)</w:t>
      </w:r>
    </w:p>
    <w:p w:rsidR="00000000" w:rsidRDefault="007A7F37">
      <w:pPr>
        <w:pStyle w:val="pj"/>
      </w:pPr>
      <w:r>
        <w:rPr>
          <w:rStyle w:val="s0"/>
          <w:b/>
          <w:bCs/>
        </w:rPr>
        <w:t> </w:t>
      </w:r>
    </w:p>
    <w:p w:rsidR="00000000" w:rsidRDefault="007A7F37">
      <w:pPr>
        <w:pStyle w:val="pj"/>
      </w:pPr>
      <w:r>
        <w:rPr>
          <w:rStyle w:val="s0"/>
        </w:rP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Fonts w:ascii="Arial" w:hAnsi="Arial" w:cs="Arial"/>
          <w:color w:val="333738"/>
          <w:sz w:val="21"/>
          <w:szCs w:val="21"/>
        </w:rPr>
        <w:t>26 июля</w:t>
      </w:r>
      <w:r>
        <w:rPr>
          <w:rStyle w:val="s0"/>
        </w:rPr>
        <w:t xml:space="preserve"> 2023 года под № 33159</w:t>
      </w:r>
    </w:p>
    <w:p w:rsidR="00000000" w:rsidRDefault="007A7F37">
      <w:pPr>
        <w:pStyle w:val="pj"/>
      </w:pPr>
      <w:r>
        <w:rPr>
          <w:rStyle w:val="s0"/>
        </w:rPr>
        <w:t> </w:t>
      </w:r>
    </w:p>
    <w:p w:rsidR="00000000" w:rsidRDefault="007A7F37">
      <w:pPr>
        <w:pStyle w:val="pj"/>
      </w:pPr>
      <w:r>
        <w:rPr>
          <w:rStyle w:val="s0"/>
        </w:rPr>
        <w:t xml:space="preserve">Опубликован: </w:t>
      </w:r>
      <w:hyperlink r:id="rId7" w:anchor="!/doc/184301/rus" w:tgtFrame="_blank" w:history="1">
        <w:r>
          <w:rPr>
            <w:rStyle w:val="a4"/>
          </w:rPr>
          <w:t>ИС «Эталонный контрольный банк НПА РК в электронном виде» 31 июля 2023 г.</w:t>
        </w:r>
      </w:hyperlink>
    </w:p>
    <w:p w:rsidR="00000000" w:rsidRDefault="007A7F37">
      <w:pPr>
        <w:pStyle w:val="p"/>
      </w:pPr>
      <w:r>
        <w:rPr>
          <w:rFonts w:ascii="Arial" w:hAnsi="Arial" w:cs="Arial"/>
          <w:color w:val="333738"/>
          <w:sz w:val="21"/>
          <w:szCs w:val="21"/>
        </w:rPr>
        <w:t> </w:t>
      </w:r>
    </w:p>
    <w:p w:rsidR="00000000" w:rsidRDefault="007A7F37">
      <w:pPr>
        <w:pStyle w:val="pj"/>
      </w:pPr>
      <w:r>
        <w:rPr>
          <w:rStyle w:val="s0"/>
        </w:rPr>
        <w:t>Внесены изменения:</w:t>
      </w:r>
    </w:p>
    <w:p w:rsidR="00000000" w:rsidRDefault="007A7F37">
      <w:pPr>
        <w:pStyle w:val="pj"/>
      </w:pPr>
      <w:r>
        <w:rPr>
          <w:rStyle w:val="s0"/>
        </w:rPr>
        <w:t> </w:t>
      </w:r>
    </w:p>
    <w:p w:rsidR="00000000" w:rsidRDefault="007A7F37">
      <w:pPr>
        <w:pStyle w:val="pj"/>
      </w:pPr>
      <w:hyperlink r:id="rId8" w:history="1">
        <w:r>
          <w:rPr>
            <w:rStyle w:val="a4"/>
          </w:rPr>
          <w:t>совместным приказо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Министра внутренних дел РК от 26.07.24 г. № 583 и Министра юстиции РК от 31.07.24 г. № 652 (</w:t>
      </w:r>
      <w:hyperlink r:id="rId9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31 августа 2024 г.);</w:t>
      </w:r>
    </w:p>
    <w:p w:rsidR="00000000" w:rsidRDefault="007A7F37">
      <w:pPr>
        <w:pStyle w:val="pj"/>
      </w:pPr>
      <w:hyperlink r:id="rId10" w:history="1">
        <w:r>
          <w:rPr>
            <w:rStyle w:val="a4"/>
          </w:rPr>
          <w:t>совместным приказом</w:t>
        </w:r>
      </w:hyperlink>
      <w:r>
        <w:rPr>
          <w:rStyle w:val="s0"/>
        </w:rPr>
        <w:t xml:space="preserve"> Министра внутренних дел РК от 29.01.25 г. № 66 и Министра юстиции РК от 29.01.25 г. № 60 (</w:t>
      </w:r>
      <w:hyperlink r:id="rId11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23 мая 2025 г.).</w:t>
      </w:r>
    </w:p>
    <w:p w:rsidR="00000000" w:rsidRDefault="007A7F37">
      <w:pPr>
        <w:pStyle w:val="pj"/>
      </w:pPr>
      <w:r>
        <w:rPr>
          <w:rStyle w:val="s0"/>
        </w:rPr>
        <w:t> </w:t>
      </w:r>
    </w:p>
    <w:p w:rsidR="00000000" w:rsidRDefault="007A7F37">
      <w:pPr>
        <w:pStyle w:val="pj"/>
      </w:pPr>
      <w:r>
        <w:rPr>
          <w:rStyle w:val="s0"/>
        </w:rPr>
        <w:t>Пре</w:t>
      </w:r>
      <w:r>
        <w:rPr>
          <w:rStyle w:val="s0"/>
        </w:rPr>
        <w:t>дыдущие редакции:</w:t>
      </w:r>
    </w:p>
    <w:p w:rsidR="00000000" w:rsidRDefault="007A7F37">
      <w:pPr>
        <w:pStyle w:val="pj"/>
      </w:pPr>
      <w:r>
        <w:rPr>
          <w:rStyle w:val="s0"/>
        </w:rPr>
        <w:t> </w:t>
      </w:r>
    </w:p>
    <w:p w:rsidR="00000000" w:rsidRDefault="007A7F37">
      <w:pPr>
        <w:pStyle w:val="pj"/>
      </w:pPr>
      <w:r>
        <w:rPr>
          <w:rStyle w:val="s0"/>
        </w:rPr>
        <w:t>редакция, действовавшая до внесения изменений от 31.07.24 г.</w:t>
      </w:r>
    </w:p>
    <w:p w:rsidR="00000000" w:rsidRDefault="007A7F37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29.01.25 г.</w:t>
      </w:r>
    </w:p>
    <w:p w:rsidR="00000000" w:rsidRDefault="007A7F37">
      <w:pPr>
        <w:pStyle w:val="pj"/>
      </w:pPr>
      <w:r>
        <w:rPr>
          <w:rStyle w:val="s0"/>
        </w:rPr>
        <w:t> </w:t>
      </w:r>
    </w:p>
    <w:p w:rsidR="00000000" w:rsidRDefault="007A7F37">
      <w:pPr>
        <w:pStyle w:val="pj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7F37" w:rsidRDefault="007A7F37" w:rsidP="007A7F37">
      <w:r>
        <w:separator/>
      </w:r>
    </w:p>
  </w:endnote>
  <w:endnote w:type="continuationSeparator" w:id="0">
    <w:p w:rsidR="007A7F37" w:rsidRDefault="007A7F37" w:rsidP="007A7F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F37" w:rsidRDefault="007A7F3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F37" w:rsidRDefault="007A7F3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F37" w:rsidRDefault="007A7F3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7F37" w:rsidRDefault="007A7F37" w:rsidP="007A7F37">
      <w:r>
        <w:separator/>
      </w:r>
    </w:p>
  </w:footnote>
  <w:footnote w:type="continuationSeparator" w:id="0">
    <w:p w:rsidR="007A7F37" w:rsidRDefault="007A7F37" w:rsidP="007A7F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F37" w:rsidRDefault="007A7F3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F37" w:rsidRDefault="007A7F37" w:rsidP="007A7F3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A7F37" w:rsidRPr="007A7F37" w:rsidRDefault="007A7F37" w:rsidP="007A7F3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Совместный приказ и.о. Министра внутренних дел Республики Казахстан от 24 июля 2023 года № 597 и Министра юстиции Республики Казахстан от 25 июля 2023 года № 524 «Об утверждении Правил создания, ведения и использования Национальных реестров идентификационных номеров» (с изменениями и дополнениями по состоянию на 23.05.2025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F37" w:rsidRDefault="007A7F3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A7F37"/>
    <w:rsid w:val="007A7F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A7F3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A7F3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A7F3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A7F3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A7F3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A7F3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A7F3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A7F3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987220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9268422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31598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6315989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98722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154</Words>
  <Characters>1303</Characters>
  <Application>Microsoft Office Word</Application>
  <DocSecurity>0</DocSecurity>
  <Lines>10</Lines>
  <Paragraphs>2</Paragraphs>
  <ScaleCrop>false</ScaleCrop>
  <Company/>
  <LinksUpToDate>false</LinksUpToDate>
  <CharactersWithSpaces>1455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2025-05-23T14:32:00Z</dcterms:created>
  <dcterms:modified xsi:type="dcterms:W3CDTF">2025-05-23T14:32:00Z</dcterms:modified>
</cp:coreProperties>
</file>