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1104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27 апреля 2020 года № 53</w:t>
      </w:r>
      <w:r>
        <w:rPr>
          <w:rStyle w:val="s1"/>
        </w:rPr>
        <w:br/>
        <w:t>О приостановлении действия отдельных норм постановления Правления Национального Банка Республики Казахстан от 27 августа 2018 г</w:t>
      </w:r>
      <w:r>
        <w:rPr>
          <w:rStyle w:val="s1"/>
        </w:rPr>
        <w:t>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D81104">
      <w:pPr>
        <w:ind w:firstLine="397"/>
        <w:jc w:val="both"/>
      </w:pPr>
      <w:r>
        <w:rPr>
          <w:rStyle w:val="s0"/>
        </w:rPr>
        <w:t> </w:t>
      </w:r>
    </w:p>
    <w:p w:rsidR="00000000" w:rsidRDefault="00D81104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 июля 2003 года «О рынке ценных бумаг», </w:t>
      </w:r>
      <w:hyperlink r:id="rId8" w:history="1">
        <w:r>
          <w:rPr>
            <w:rStyle w:val="a4"/>
          </w:rPr>
          <w:t>Указами</w:t>
        </w:r>
      </w:hyperlink>
      <w:r>
        <w:rPr>
          <w:rStyle w:val="s0"/>
        </w:rPr>
        <w:t xml:space="preserve"> Президента Республики Казахстан от 15 марта</w:t>
      </w:r>
      <w:r>
        <w:rPr>
          <w:rStyle w:val="s0"/>
        </w:rPr>
        <w:t xml:space="preserve"> 2020 года № 285 «О введении чрезвычайного положения в Республике Казахстан» (далее - Указ) и 16 марта 2020 года № 286 «О мерах по обеспечению социально-экономической стабильности» Правление Агентства Республики Казахстан по регулированию и развитию финанс</w:t>
      </w:r>
      <w:r>
        <w:rPr>
          <w:rStyle w:val="s0"/>
        </w:rPr>
        <w:t xml:space="preserve">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81104">
      <w:pPr>
        <w:ind w:firstLine="397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189 «Об утверждении Правил раскрытия эмитентом информации, Требований</w:t>
      </w:r>
      <w:r>
        <w:rPr>
          <w:rStyle w:val="s0"/>
        </w:rPr>
        <w:t xml:space="preserve">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(зарегистрировано в Реестре государственной регистрации нормативных правовых актов под № 17579, о</w:t>
      </w:r>
      <w:r>
        <w:rPr>
          <w:rStyle w:val="s0"/>
        </w:rPr>
        <w:t>публиковано 26 октября 2018 года в Эталонном контрольном банке нормативных правовых актов Республики Казахстан) приостановить в период действия чрезвычайного положения, введенного Указом действие следующих норм:</w:t>
      </w:r>
    </w:p>
    <w:p w:rsidR="00000000" w:rsidRDefault="00D81104">
      <w:pPr>
        <w:ind w:firstLine="397"/>
        <w:jc w:val="both"/>
      </w:pPr>
      <w:r>
        <w:rPr>
          <w:rStyle w:val="s0"/>
        </w:rPr>
        <w:t>в Правилах раскрытия эмитентом информации, у</w:t>
      </w:r>
      <w:r>
        <w:rPr>
          <w:rStyle w:val="s0"/>
        </w:rPr>
        <w:t>твержденных указанным постановлением:</w:t>
      </w:r>
    </w:p>
    <w:p w:rsidR="00000000" w:rsidRDefault="00D81104">
      <w:pPr>
        <w:ind w:firstLine="397"/>
        <w:jc w:val="both"/>
      </w:pPr>
      <w:hyperlink r:id="rId10" w:anchor="sub_id=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 абзаца первого </w:t>
      </w:r>
      <w:hyperlink r:id="rId11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>, установив, что в пер</w:t>
      </w:r>
      <w:r>
        <w:rPr>
          <w:rStyle w:val="s0"/>
        </w:rPr>
        <w:t>иод приостановления данные нормы действуют в следующей редакции:</w:t>
      </w:r>
    </w:p>
    <w:p w:rsidR="00000000" w:rsidRDefault="00D81104">
      <w:pPr>
        <w:ind w:firstLine="397"/>
        <w:jc w:val="both"/>
      </w:pPr>
      <w:r>
        <w:rPr>
          <w:rStyle w:val="s0"/>
        </w:rPr>
        <w:t>«5. Акционерное общество, за исключением стабилизационного банка, некоммерческих организаций и кредитных бюро обеспечивает размещение на интернет-ресурсе депозитария финансовой отчетности све</w:t>
      </w:r>
      <w:r>
        <w:rPr>
          <w:rStyle w:val="s0"/>
        </w:rPr>
        <w:t>дений об аффилированных лицах акционерного общества по форме согласно приложению к Правилам по состоянию на 1 января, 1 апреля, 1 июля и 1 октября отчетного года в срок не позднее 31 января, 31 мая, 31 июля и 31 октября отчетного года, соответственно.</w:t>
      </w:r>
    </w:p>
    <w:p w:rsidR="00000000" w:rsidRDefault="00D81104">
      <w:pPr>
        <w:ind w:firstLine="397"/>
        <w:jc w:val="both"/>
      </w:pPr>
      <w:r>
        <w:rPr>
          <w:rStyle w:val="s0"/>
        </w:rPr>
        <w:t>6. Э</w:t>
      </w:r>
      <w:r>
        <w:rPr>
          <w:rStyle w:val="s0"/>
        </w:rPr>
        <w:t>митент, чьи ценные бумаги включены в официальный список фондовой биржи, функционирующей на территории Республики Казахстан, и не обращаются на площадке фондовой биржи, функционирующей на территории иностранного государства, в дополнение к информации, указа</w:t>
      </w:r>
      <w:r>
        <w:rPr>
          <w:rStyle w:val="s0"/>
        </w:rPr>
        <w:t>нной в частях первой и третьей пункта 2 статьи 102 Закона о рынке ценных бумаг осуществляет раскрытие на интернет-ресурсе депозитария финансовой отчетности ежеквартально в течение 40 (сорока) рабочих дней, следующих за последним днем отчетного квартала, еж</w:t>
      </w:r>
      <w:r>
        <w:rPr>
          <w:rStyle w:val="s0"/>
        </w:rPr>
        <w:t>еквартальной неконсолидированной финансовой отчетности, состоящей из:».</w:t>
      </w:r>
    </w:p>
    <w:p w:rsidR="00000000" w:rsidRDefault="00D81104">
      <w:pPr>
        <w:ind w:firstLine="397"/>
        <w:jc w:val="both"/>
      </w:pPr>
      <w:r>
        <w:rPr>
          <w:rStyle w:val="s0"/>
        </w:rPr>
        <w:t>2. Департаменту рынка ценных бумаг в установленном законодательством Республики Казахстан порядке обеспечить:</w:t>
      </w:r>
    </w:p>
    <w:p w:rsidR="00000000" w:rsidRDefault="00D81104">
      <w:pPr>
        <w:ind w:firstLine="397"/>
        <w:jc w:val="both"/>
      </w:pPr>
      <w:r>
        <w:rPr>
          <w:rStyle w:val="s0"/>
        </w:rPr>
        <w:t xml:space="preserve">1) совместно с Юридическим департаментом государственную </w:t>
      </w:r>
      <w:hyperlink r:id="rId1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D81104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Агентства Республики Казахстан по регулированию и разви</w:t>
      </w:r>
      <w:r>
        <w:rPr>
          <w:rStyle w:val="s0"/>
        </w:rPr>
        <w:t>тию финансового рынка после его официального опубликования;</w:t>
      </w:r>
    </w:p>
    <w:p w:rsidR="00000000" w:rsidRDefault="00D81104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исполнении мероприятий, предусмотренных подпунктом 2</w:t>
      </w:r>
      <w:r>
        <w:rPr>
          <w:rStyle w:val="s0"/>
        </w:rPr>
        <w:t>) настоящего пункта и пунктом 3 настоящего постановления.</w:t>
      </w:r>
    </w:p>
    <w:p w:rsidR="00000000" w:rsidRDefault="00D81104">
      <w:pPr>
        <w:ind w:firstLine="397"/>
        <w:jc w:val="both"/>
      </w:pPr>
      <w:r>
        <w:rPr>
          <w:rStyle w:val="s0"/>
        </w:rPr>
        <w:t>3. Управлению международных отношений и внешних коммуникаций обеспечить в течение десяти календарных дней после государственной регистрации настоящего постановления направление его копии на официаль</w:t>
      </w:r>
      <w:r>
        <w:rPr>
          <w:rStyle w:val="s0"/>
        </w:rPr>
        <w:t>ное опубликование в периодические печатные издания.</w:t>
      </w:r>
    </w:p>
    <w:p w:rsidR="00000000" w:rsidRDefault="00D81104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D81104">
      <w:pPr>
        <w:ind w:firstLine="397"/>
        <w:jc w:val="both"/>
      </w:pPr>
      <w:r>
        <w:rPr>
          <w:rStyle w:val="s0"/>
        </w:rPr>
        <w:t>5. Настоящее постановлен</w:t>
      </w:r>
      <w:r>
        <w:rPr>
          <w:rStyle w:val="s0"/>
        </w:rPr>
        <w:t xml:space="preserve">ие вводится в действие со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D81104">
      <w:pPr>
        <w:ind w:firstLine="397"/>
        <w:jc w:val="both"/>
      </w:pPr>
      <w:r>
        <w:rPr>
          <w:rStyle w:val="s0"/>
        </w:rPr>
        <w:t> </w:t>
      </w:r>
    </w:p>
    <w:p w:rsidR="00000000" w:rsidRDefault="00D8110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1104">
            <w:r>
              <w:rPr>
                <w:rStyle w:val="s0"/>
                <w:b/>
                <w:bCs/>
              </w:rPr>
              <w:t xml:space="preserve">Председатель Агентства Республики Казахстан </w:t>
            </w:r>
          </w:p>
          <w:p w:rsidR="00000000" w:rsidRDefault="00D81104"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110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81104">
            <w:pPr>
              <w:jc w:val="right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D8110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1104" w:rsidRDefault="00D81104" w:rsidP="00D81104">
      <w:r>
        <w:separator/>
      </w:r>
    </w:p>
  </w:endnote>
  <w:endnote w:type="continuationSeparator" w:id="0">
    <w:p w:rsidR="00D81104" w:rsidRDefault="00D81104" w:rsidP="00D81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1104" w:rsidRDefault="00D81104" w:rsidP="00D81104">
      <w:r>
        <w:separator/>
      </w:r>
    </w:p>
  </w:footnote>
  <w:footnote w:type="continuationSeparator" w:id="0">
    <w:p w:rsidR="00D81104" w:rsidRDefault="00D81104" w:rsidP="00D81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 w:rsidP="00D81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1104" w:rsidRDefault="00D81104" w:rsidP="00D81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27 апреля 2020 года № 53 «О приостановлении действия отдельных норм постановления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  <w:p w:rsidR="00D81104" w:rsidRPr="00D81104" w:rsidRDefault="00D81104" w:rsidP="00D811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104" w:rsidRDefault="00D811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1104"/>
    <w:rsid w:val="00D81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1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1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11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110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11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11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7441333" TargetMode="External"/><Relationship Id="rId13" Type="http://schemas.openxmlformats.org/officeDocument/2006/relationships/hyperlink" Target="http://online.zakon.kz/Document/?doc_id=3531050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1258" TargetMode="External"/><Relationship Id="rId12" Type="http://schemas.openxmlformats.org/officeDocument/2006/relationships/hyperlink" Target="http://online.zakon.kz/Document/?doc_id=3531050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036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70362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362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502</Words>
  <Characters>4098</Characters>
  <Application>Microsoft Office Word</Application>
  <DocSecurity>0</DocSecurity>
  <Lines>34</Lines>
  <Paragraphs>9</Paragraphs>
  <ScaleCrop>false</ScaleCrop>
  <Company/>
  <LinksUpToDate>false</LinksUpToDate>
  <CharactersWithSpaces>4591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27 апреля 2020 года № 53 «О приостановлении действия отдельных норм постановления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2023-09-24T19:15:00Z</dcterms:created>
  <dcterms:modified xsi:type="dcterms:W3CDTF">2023-09-24T19:15:00Z</dcterms:modified>
</cp:coreProperties>
</file>