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E3C31">
      <w:pPr>
        <w:pStyle w:val="pj"/>
      </w:pPr>
      <w:bookmarkStart w:id="0" w:name="_GoBack"/>
      <w:bookmarkEnd w:id="0"/>
      <w:r>
        <w:rPr>
          <w:rStyle w:val="s0"/>
          <w:b/>
          <w:bCs/>
        </w:rPr>
        <w:t>«Мемлекеттік бюджеттен қаржыландырылатын ғылыми, ғылыми-техникалық жобалар мен бағдарламаларды мемлекеттік есепке алу қағидаларын жңне олардың орындалуы жөніндегі есептерді бекіту туралы» Қазақстан Республикасы Білім жңне ғылым министрінің 2015 жылғы 31 на</w:t>
      </w:r>
      <w:r>
        <w:rPr>
          <w:rStyle w:val="s0"/>
          <w:b/>
          <w:bCs/>
        </w:rPr>
        <w:t>урыздағы № 149 бұйрығы (2024.28.04. берілген өзгерістер мен толықтырулармен) (күші жойылды)</w:t>
      </w:r>
    </w:p>
    <w:p w:rsidR="00000000" w:rsidRDefault="001E3C31">
      <w:pPr>
        <w:pStyle w:val="pj"/>
      </w:pPr>
      <w:r>
        <w:rPr>
          <w:rStyle w:val="s0"/>
          <w:b/>
          <w:bCs/>
        </w:rPr>
        <w:t> </w:t>
      </w:r>
    </w:p>
    <w:p w:rsidR="00000000" w:rsidRDefault="001E3C31">
      <w:pPr>
        <w:pStyle w:val="pj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Нормативтік құқықтық актілерді мемлекеттік тіркеу тізілімінде 2015 жылғы 29 сәуірде № 10885 тіркелді</w:t>
      </w:r>
    </w:p>
    <w:p w:rsidR="00000000" w:rsidRDefault="001E3C31">
      <w:pPr>
        <w:pStyle w:val="pj"/>
      </w:pPr>
      <w:r>
        <w:rPr>
          <w:rStyle w:val="s0"/>
        </w:rPr>
        <w:t> </w:t>
      </w:r>
    </w:p>
    <w:p w:rsidR="00000000" w:rsidRDefault="001E3C31">
      <w:pPr>
        <w:pStyle w:val="pj"/>
      </w:pPr>
      <w:r>
        <w:rPr>
          <w:rStyle w:val="s0"/>
        </w:rPr>
        <w:t xml:space="preserve">Жариялануы: </w:t>
      </w:r>
      <w:hyperlink r:id="rId7" w:tgtFrame="_blank" w:history="1">
        <w:r>
          <w:rPr>
            <w:rStyle w:val="a4"/>
          </w:rPr>
          <w:t>Қазақстан</w:t>
        </w:r>
        <w:r>
          <w:rPr>
            <w:rStyle w:val="a4"/>
          </w:rPr>
          <w:t xml:space="preserve"> Республикасы нормативтік құқықтық актілерінің «Әділет» ақпараттық-құқықтық жүйесі 2015 ж. 5 маусымда</w:t>
        </w:r>
      </w:hyperlink>
    </w:p>
    <w:p w:rsidR="00000000" w:rsidRDefault="001E3C31">
      <w:pPr>
        <w:pStyle w:val="pj"/>
      </w:pPr>
      <w:r>
        <w:rPr>
          <w:rStyle w:val="s0"/>
        </w:rPr>
        <w:t> </w:t>
      </w:r>
    </w:p>
    <w:p w:rsidR="00000000" w:rsidRDefault="001E3C31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Ғылым және жоғары білім министрінің 2024 жылғы 31 желтоқсандағы № 6</w:t>
      </w:r>
      <w:r>
        <w:rPr>
          <w:rStyle w:val="s0"/>
        </w:rPr>
        <w:t xml:space="preserve">30 </w:t>
      </w:r>
      <w:hyperlink r:id="rId8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күші жойылды</w:t>
      </w:r>
    </w:p>
    <w:p w:rsidR="00000000" w:rsidRDefault="001E3C31">
      <w:pPr>
        <w:pStyle w:val="pj"/>
      </w:pPr>
      <w:r>
        <w:rPr>
          <w:rStyle w:val="s0"/>
        </w:rPr>
        <w:t> </w:t>
      </w:r>
    </w:p>
    <w:p w:rsidR="00000000" w:rsidRDefault="001E3C31">
      <w:pPr>
        <w:pStyle w:val="pj"/>
      </w:pPr>
      <w:r>
        <w:rPr>
          <w:rStyle w:val="s0"/>
        </w:rPr>
        <w:t>Енгізілген өзгерістер:</w:t>
      </w:r>
    </w:p>
    <w:p w:rsidR="00000000" w:rsidRDefault="001E3C31">
      <w:pPr>
        <w:pStyle w:val="pj"/>
      </w:pPr>
      <w:r>
        <w:rPr>
          <w:rStyle w:val="s0"/>
        </w:rPr>
        <w:t> </w:t>
      </w:r>
    </w:p>
    <w:p w:rsidR="00000000" w:rsidRDefault="001E3C31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Білім және ғылым министрінің м.а. 2015.31.12. № 722 </w:t>
      </w:r>
      <w:hyperlink r:id="rId9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(ресми</w:t>
      </w:r>
      <w:r>
        <w:rPr>
          <w:rStyle w:val="s0"/>
        </w:rPr>
        <w:t xml:space="preserve"> </w:t>
      </w:r>
      <w:hyperlink r:id="rId10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енгізілді)</w:t>
      </w:r>
    </w:p>
    <w:p w:rsidR="00000000" w:rsidRDefault="001E3C31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Білім және ғылым министрінің м.а. 2018.04.04. № 135 </w:t>
      </w:r>
      <w:hyperlink r:id="rId11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(ресми </w:t>
      </w:r>
      <w:hyperlink r:id="rId12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енгізілді)</w:t>
      </w:r>
    </w:p>
    <w:p w:rsidR="00000000" w:rsidRDefault="001E3C31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Білім және ғылым министрінің 2020.24.06. № 262 </w:t>
      </w:r>
      <w:hyperlink r:id="rId13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(ресми </w:t>
      </w:r>
      <w:hyperlink r:id="rId14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енгізілді)</w:t>
      </w:r>
    </w:p>
    <w:p w:rsidR="00000000" w:rsidRDefault="001E3C31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Білім және ғылым министрінің 2021.21.09. № 481 </w:t>
      </w:r>
      <w:hyperlink r:id="rId15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(ресми </w:t>
      </w:r>
      <w:hyperlink r:id="rId16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енгізілді)</w:t>
      </w:r>
    </w:p>
    <w:p w:rsidR="00000000" w:rsidRDefault="001E3C31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Ғылым және жоғары білім министрінің 2024.10.04. </w:t>
      </w:r>
      <w:r>
        <w:rPr>
          <w:rStyle w:val="s0"/>
        </w:rPr>
        <w:t xml:space="preserve">№ 160 </w:t>
      </w:r>
      <w:hyperlink r:id="rId17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</w:t>
      </w:r>
      <w:r>
        <w:t xml:space="preserve">(2024 ж. 28 сәуірден бастап </w:t>
      </w:r>
      <w:hyperlink r:id="rId18" w:anchor="sub_id=4" w:history="1">
        <w:r>
          <w:rPr>
            <w:rStyle w:val="s2"/>
          </w:rPr>
          <w:t>қолданысқа</w:t>
        </w:r>
        <w:r>
          <w:rPr>
            <w:rStyle w:val="s2"/>
          </w:rPr>
          <w:t xml:space="preserve"> енгізілді</w:t>
        </w:r>
      </w:hyperlink>
      <w:r>
        <w:t>)</w:t>
      </w:r>
    </w:p>
    <w:p w:rsidR="00000000" w:rsidRDefault="001E3C31">
      <w:pPr>
        <w:pStyle w:val="pj"/>
      </w:pPr>
      <w:r>
        <w:rPr>
          <w:rStyle w:val="s0"/>
        </w:rPr>
        <w:t> </w:t>
      </w:r>
    </w:p>
    <w:p w:rsidR="00000000" w:rsidRDefault="001E3C31">
      <w:pPr>
        <w:pStyle w:val="pj"/>
      </w:pPr>
      <w:r>
        <w:rPr>
          <w:rStyle w:val="s0"/>
        </w:rPr>
        <w:t>Бұрынғы редакциялар:</w:t>
      </w:r>
    </w:p>
    <w:p w:rsidR="00000000" w:rsidRDefault="001E3C31">
      <w:pPr>
        <w:pStyle w:val="pj"/>
      </w:pPr>
      <w:r>
        <w:rPr>
          <w:rStyle w:val="s0"/>
        </w:rPr>
        <w:t> </w:t>
      </w:r>
    </w:p>
    <w:p w:rsidR="00000000" w:rsidRDefault="001E3C31">
      <w:pPr>
        <w:pStyle w:val="pj"/>
      </w:pPr>
      <w:r>
        <w:rPr>
          <w:rStyle w:val="s0"/>
        </w:rPr>
        <w:t xml:space="preserve">2015 ж. 31 желтоқсанға дейін қолданылған </w:t>
      </w:r>
      <w:hyperlink r:id="rId19" w:history="1">
        <w:r>
          <w:rPr>
            <w:rStyle w:val="a4"/>
          </w:rPr>
          <w:t>редакция</w:t>
        </w:r>
      </w:hyperlink>
    </w:p>
    <w:p w:rsidR="00000000" w:rsidRDefault="001E3C31">
      <w:pPr>
        <w:pStyle w:val="pj"/>
      </w:pPr>
      <w:r>
        <w:rPr>
          <w:rStyle w:val="s0"/>
        </w:rPr>
        <w:t xml:space="preserve">2018 ж. 4 сәуірге дейін қолданылған </w:t>
      </w:r>
      <w:hyperlink r:id="rId20" w:history="1">
        <w:r>
          <w:rPr>
            <w:rStyle w:val="a4"/>
          </w:rPr>
          <w:t>редакция</w:t>
        </w:r>
      </w:hyperlink>
    </w:p>
    <w:p w:rsidR="00000000" w:rsidRDefault="001E3C31">
      <w:pPr>
        <w:pStyle w:val="pj"/>
      </w:pPr>
      <w:r>
        <w:rPr>
          <w:rStyle w:val="s0"/>
        </w:rPr>
        <w:t>2020 ж. 24 маусымға дейін қолда</w:t>
      </w:r>
      <w:r>
        <w:rPr>
          <w:rStyle w:val="s0"/>
        </w:rPr>
        <w:t xml:space="preserve">нылған </w:t>
      </w:r>
      <w:hyperlink r:id="rId21" w:history="1">
        <w:r>
          <w:rPr>
            <w:rStyle w:val="a4"/>
          </w:rPr>
          <w:t>редакция</w:t>
        </w:r>
      </w:hyperlink>
    </w:p>
    <w:p w:rsidR="00000000" w:rsidRDefault="001E3C31">
      <w:pPr>
        <w:pStyle w:val="pj"/>
      </w:pPr>
      <w:r>
        <w:rPr>
          <w:rStyle w:val="s0"/>
        </w:rPr>
        <w:t xml:space="preserve">2021 ж. 21 қыркүйекке дейін қолданылған </w:t>
      </w:r>
      <w:hyperlink r:id="rId22" w:history="1">
        <w:r>
          <w:rPr>
            <w:rStyle w:val="a4"/>
          </w:rPr>
          <w:t>редакция</w:t>
        </w:r>
      </w:hyperlink>
    </w:p>
    <w:p w:rsidR="00000000" w:rsidRDefault="001E3C31">
      <w:pPr>
        <w:pStyle w:val="pj"/>
      </w:pPr>
      <w:r>
        <w:rPr>
          <w:rStyle w:val="s0"/>
        </w:rPr>
        <w:t xml:space="preserve">2024 ж. 10 сәуірге дейін қолданылған </w:t>
      </w:r>
      <w:hyperlink r:id="rId23" w:history="1">
        <w:r>
          <w:rPr>
            <w:rStyle w:val="a4"/>
          </w:rPr>
          <w:t>редакция</w:t>
        </w:r>
      </w:hyperlink>
    </w:p>
    <w:p w:rsidR="00000000" w:rsidRDefault="001E3C31">
      <w:pPr>
        <w:pStyle w:val="pj"/>
      </w:pPr>
      <w:r>
        <w:t> </w:t>
      </w:r>
    </w:p>
    <w:p w:rsidR="00000000" w:rsidRDefault="001E3C31">
      <w:pPr>
        <w:pStyle w:val="pj"/>
      </w:pPr>
      <w:r>
        <w:t> </w:t>
      </w:r>
    </w:p>
    <w:sectPr w:rsidR="0000000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C31" w:rsidRDefault="001E3C31" w:rsidP="001E3C31">
      <w:r>
        <w:separator/>
      </w:r>
    </w:p>
  </w:endnote>
  <w:endnote w:type="continuationSeparator" w:id="0">
    <w:p w:rsidR="001E3C31" w:rsidRDefault="001E3C31" w:rsidP="001E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C31" w:rsidRDefault="001E3C3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C31" w:rsidRDefault="001E3C3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C31" w:rsidRDefault="001E3C3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C31" w:rsidRDefault="001E3C31" w:rsidP="001E3C31">
      <w:r>
        <w:separator/>
      </w:r>
    </w:p>
  </w:footnote>
  <w:footnote w:type="continuationSeparator" w:id="0">
    <w:p w:rsidR="001E3C31" w:rsidRDefault="001E3C31" w:rsidP="001E3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C31" w:rsidRDefault="001E3C3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C31" w:rsidRDefault="001E3C31" w:rsidP="001E3C3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E3C31" w:rsidRPr="001E3C31" w:rsidRDefault="001E3C31" w:rsidP="001E3C3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«Мемлекеттік бюджеттен қаржыландырылатын ғылыми, ғылыми-техникалық жобалар мен бағдарламаларды мемлекеттік есепке алу қағидаларын және олардың орындалуы жөніндегі есептерді бекіту туралы» Қазақстан Республикасы Білім және ғылым министрінің 2015 жылғы 31 наурыздағы № 149 бұйрығы (2024.28.04. берілген өзгерістер мен толықтырулармен) (күші жойылды)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C31" w:rsidRDefault="001E3C3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E3C31"/>
    <w:rsid w:val="001E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E3C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3C3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E3C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3C31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E3C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3C3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E3C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3C3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318683" TargetMode="External"/><Relationship Id="rId13" Type="http://schemas.openxmlformats.org/officeDocument/2006/relationships/hyperlink" Target="http://online.zakon.kz/Document/?doc_id=35169123" TargetMode="External"/><Relationship Id="rId18" Type="http://schemas.openxmlformats.org/officeDocument/2006/relationships/hyperlink" Target="http://online.zakon.kz/Document/?doc_id=36304071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7959917" TargetMode="External"/><Relationship Id="rId7" Type="http://schemas.openxmlformats.org/officeDocument/2006/relationships/hyperlink" Target="http://adilet.zan.kz/kaz/origins/V1500010885" TargetMode="External"/><Relationship Id="rId12" Type="http://schemas.openxmlformats.org/officeDocument/2006/relationships/hyperlink" Target="http://online.zakon.kz/Document/?doc_id=32864004" TargetMode="External"/><Relationship Id="rId17" Type="http://schemas.openxmlformats.org/officeDocument/2006/relationships/hyperlink" Target="http://online.zakon.kz/Document/?doc_id=36304071" TargetMode="External"/><Relationship Id="rId25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8620614" TargetMode="External"/><Relationship Id="rId20" Type="http://schemas.openxmlformats.org/officeDocument/2006/relationships/hyperlink" Target="http://online.zakon.kz/Document/?doc_id=34953779" TargetMode="External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5121548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5558360" TargetMode="External"/><Relationship Id="rId23" Type="http://schemas.openxmlformats.org/officeDocument/2006/relationships/hyperlink" Target="http://online.zakon.kz/Document/?doc_id=39828787" TargetMode="External"/><Relationship Id="rId28" Type="http://schemas.openxmlformats.org/officeDocument/2006/relationships/header" Target="header3.xml"/><Relationship Id="rId10" Type="http://schemas.openxmlformats.org/officeDocument/2006/relationships/hyperlink" Target="http://online.zakon.kz/Document/?doc_id=38161715" TargetMode="External"/><Relationship Id="rId19" Type="http://schemas.openxmlformats.org/officeDocument/2006/relationships/hyperlink" Target="http://online.zakon.kz/Document/?doc_id=3979134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013439" TargetMode="External"/><Relationship Id="rId14" Type="http://schemas.openxmlformats.org/officeDocument/2006/relationships/hyperlink" Target="http://online.zakon.kz/Document/?doc_id=34270987" TargetMode="External"/><Relationship Id="rId22" Type="http://schemas.openxmlformats.org/officeDocument/2006/relationships/hyperlink" Target="http://online.zakon.kz/Document/?doc_id=37204091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2609</Characters>
  <Application>Microsoft Office Word</Application>
  <DocSecurity>0</DocSecurity>
  <Lines>21</Lines>
  <Paragraphs>5</Paragraphs>
  <ScaleCrop>false</ScaleCrop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2025-10-10T05:27:00Z</dcterms:created>
  <dcterms:modified xsi:type="dcterms:W3CDTF">2025-10-10T05:27:00Z</dcterms:modified>
</cp:coreProperties>
</file>