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7548A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Регламент государственной услуги «Выдача свидетельства о допущении транспортного средства международной перевозки к перевозке товаров под таможенными пломбами и печатями» (приложение 44 к приказу Министра финансов Республики Казахстан от 4 июня 2015 года №</w:t>
      </w:r>
      <w:r>
        <w:rPr>
          <w:rStyle w:val="s0"/>
          <w:b/>
          <w:bCs/>
        </w:rPr>
        <w:t xml:space="preserve"> 348) (с изменениями по состоянию на 18.02.2019 г.) (утратил силу)</w:t>
      </w:r>
    </w:p>
    <w:p w:rsidR="00000000" w:rsidRDefault="0037548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37548A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20 июля 2015 года под № 11696</w:t>
      </w:r>
    </w:p>
    <w:p w:rsidR="00000000" w:rsidRDefault="0037548A">
      <w:pPr>
        <w:ind w:firstLine="400"/>
        <w:jc w:val="both"/>
      </w:pPr>
      <w:r>
        <w:rPr>
          <w:rStyle w:val="s0"/>
        </w:rPr>
        <w:t> </w:t>
      </w:r>
    </w:p>
    <w:p w:rsidR="00000000" w:rsidRDefault="0037548A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tooltip="http://adilet.zan.kz/rus/origins/V1500011696" w:history="1">
        <w:r>
          <w:rPr>
            <w:rStyle w:val="a4"/>
          </w:rPr>
          <w:t>Информационно-правовая система нормативных правовых актов РК «Әділет» 17 августа 2015 г.</w:t>
        </w:r>
      </w:hyperlink>
      <w:r>
        <w:rPr>
          <w:rStyle w:val="s0"/>
        </w:rPr>
        <w:t xml:space="preserve"> </w:t>
      </w:r>
    </w:p>
    <w:p w:rsidR="00000000" w:rsidRDefault="0037548A">
      <w:pPr>
        <w:ind w:firstLine="397"/>
        <w:jc w:val="both"/>
      </w:pPr>
      <w:r>
        <w:rPr>
          <w:rStyle w:val="s0"/>
        </w:rPr>
        <w:t> </w:t>
      </w:r>
    </w:p>
    <w:p w:rsidR="00000000" w:rsidRDefault="0037548A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3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финансов Республики Казахстан от 10 июля 2020 года № 665</w:t>
      </w:r>
    </w:p>
    <w:p w:rsidR="00000000" w:rsidRDefault="0037548A">
      <w:pPr>
        <w:ind w:firstLine="397"/>
        <w:jc w:val="both"/>
      </w:pPr>
      <w:r>
        <w:rPr>
          <w:rStyle w:val="s0"/>
        </w:rPr>
        <w:t> </w:t>
      </w:r>
    </w:p>
    <w:p w:rsidR="00000000" w:rsidRDefault="0037548A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37548A">
      <w:pPr>
        <w:ind w:firstLine="400"/>
        <w:jc w:val="both"/>
      </w:pPr>
      <w:r>
        <w:rPr>
          <w:rStyle w:val="s0"/>
        </w:rPr>
        <w:t> </w:t>
      </w:r>
    </w:p>
    <w:p w:rsidR="00000000" w:rsidRDefault="0037548A">
      <w:pPr>
        <w:ind w:firstLine="400"/>
        <w:jc w:val="both"/>
      </w:pPr>
      <w:hyperlink r:id="rId9" w:anchor="sub_id=30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</w:t>
      </w:r>
      <w:r>
        <w:rPr>
          <w:rStyle w:val="s0"/>
        </w:rPr>
        <w:t xml:space="preserve">стра финансов РК от 20.01.16 г. № 21 (введен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7548A">
      <w:pPr>
        <w:ind w:firstLine="400"/>
        <w:jc w:val="both"/>
      </w:pPr>
      <w:hyperlink r:id="rId11" w:anchor="sub_id=9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16.05.17 г. № 312 (введен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7548A">
      <w:pPr>
        <w:ind w:firstLine="400"/>
        <w:jc w:val="both"/>
      </w:pPr>
      <w:hyperlink r:id="rId13" w:anchor="sub_id=2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04.10.17 г. № 595 (введен в действие по истечении десяти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7548A">
      <w:pPr>
        <w:ind w:firstLine="400"/>
        <w:jc w:val="both"/>
      </w:pPr>
      <w:hyperlink r:id="rId15" w:anchor="sub_id=132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18.02.19 г. № 119 (введен в действие по истечении десяти календарных дней после дня его первог</w:t>
      </w:r>
      <w:r>
        <w:rPr>
          <w:rStyle w:val="s0"/>
        </w:rPr>
        <w:t xml:space="preserve">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37548A">
      <w:pPr>
        <w:ind w:firstLine="400"/>
        <w:jc w:val="both"/>
      </w:pPr>
      <w:r>
        <w:t> </w:t>
      </w:r>
    </w:p>
    <w:p w:rsidR="00000000" w:rsidRDefault="0037548A">
      <w:pPr>
        <w:ind w:firstLine="400"/>
        <w:jc w:val="both"/>
      </w:pPr>
      <w:r>
        <w:rPr>
          <w:rStyle w:val="s0"/>
        </w:rPr>
        <w:t> </w:t>
      </w:r>
    </w:p>
    <w:p w:rsidR="00000000" w:rsidRDefault="0037548A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37548A">
      <w:pPr>
        <w:ind w:firstLine="400"/>
        <w:jc w:val="both"/>
      </w:pPr>
      <w:r>
        <w:rPr>
          <w:rStyle w:val="s0"/>
        </w:rPr>
        <w:t> </w:t>
      </w:r>
    </w:p>
    <w:p w:rsidR="00000000" w:rsidRDefault="0037548A">
      <w:pPr>
        <w:ind w:firstLine="400"/>
        <w:jc w:val="both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20.01.16 г.</w:t>
      </w:r>
    </w:p>
    <w:p w:rsidR="00000000" w:rsidRDefault="0037548A">
      <w:pPr>
        <w:ind w:firstLine="400"/>
        <w:jc w:val="both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16.05.17 г.</w:t>
      </w:r>
    </w:p>
    <w:p w:rsidR="00000000" w:rsidRDefault="0037548A">
      <w:pPr>
        <w:ind w:firstLine="400"/>
        <w:jc w:val="both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04.10.17 г.</w:t>
      </w:r>
    </w:p>
    <w:p w:rsidR="00000000" w:rsidRDefault="0037548A">
      <w:pPr>
        <w:ind w:firstLine="400"/>
        <w:jc w:val="both"/>
      </w:pPr>
      <w:hyperlink r:id="rId2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18.02.19 г.</w:t>
      </w:r>
    </w:p>
    <w:p w:rsidR="00000000" w:rsidRDefault="0037548A">
      <w:pPr>
        <w:ind w:firstLine="400"/>
        <w:jc w:val="both"/>
      </w:pPr>
      <w:r>
        <w:t> </w:t>
      </w:r>
    </w:p>
    <w:p w:rsidR="00000000" w:rsidRDefault="0037548A">
      <w:pPr>
        <w:ind w:firstLine="400"/>
        <w:jc w:val="both"/>
      </w:pPr>
      <w:r>
        <w:t> 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7548A" w:rsidRDefault="0037548A" w:rsidP="0037548A">
      <w:r>
        <w:separator/>
      </w:r>
    </w:p>
  </w:endnote>
  <w:endnote w:type="continuationSeparator" w:id="0">
    <w:p w:rsidR="0037548A" w:rsidRDefault="0037548A" w:rsidP="003754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548A" w:rsidRDefault="0037548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548A" w:rsidRDefault="0037548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548A" w:rsidRDefault="0037548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7548A" w:rsidRDefault="0037548A" w:rsidP="0037548A">
      <w:r>
        <w:separator/>
      </w:r>
    </w:p>
  </w:footnote>
  <w:footnote w:type="continuationSeparator" w:id="0">
    <w:p w:rsidR="0037548A" w:rsidRDefault="0037548A" w:rsidP="003754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548A" w:rsidRDefault="0037548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548A" w:rsidRDefault="0037548A" w:rsidP="0037548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7548A" w:rsidRPr="0037548A" w:rsidRDefault="0037548A" w:rsidP="0037548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Регламент государственной услуги «Выдача свидетельства о допущении транспортного средства международной перевозки к перевозке товаров под таможенными пломбами и печатями» (приложение 44 к приказу Министра финансов Республики Казахстан от 4 июня 2015 года № 348) (с изменениями по состоянию на 18.02.2019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548A" w:rsidRDefault="0037548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7548A"/>
    <w:rsid w:val="003754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7548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7548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7548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7548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7548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7548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7548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7548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232400" TargetMode="External"/><Relationship Id="rId13" Type="http://schemas.openxmlformats.org/officeDocument/2006/relationships/hyperlink" Target="http://online.zakon.kz/Document/?doc_id=33835040" TargetMode="External"/><Relationship Id="rId18" Type="http://schemas.openxmlformats.org/officeDocument/2006/relationships/hyperlink" Target="http://online.zakon.kz/Document/?doc_id=36446081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adilet.zan.kz/rus/origins/V1500011696" TargetMode="External"/><Relationship Id="rId12" Type="http://schemas.openxmlformats.org/officeDocument/2006/relationships/hyperlink" Target="http://online.zakon.kz/Document/?doc_id=39978289" TargetMode="External"/><Relationship Id="rId17" Type="http://schemas.openxmlformats.org/officeDocument/2006/relationships/hyperlink" Target="http://online.zakon.kz/Document/?doc_id=33673644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902700" TargetMode="External"/><Relationship Id="rId20" Type="http://schemas.openxmlformats.org/officeDocument/2006/relationships/hyperlink" Target="http://online.zakon.kz/Document/?doc_id=32091858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021553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345277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32355672" TargetMode="External"/><Relationship Id="rId19" Type="http://schemas.openxmlformats.org/officeDocument/2006/relationships/hyperlink" Target="http://online.zakon.kz/Document/?doc_id=3714616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134740" TargetMode="External"/><Relationship Id="rId14" Type="http://schemas.openxmlformats.org/officeDocument/2006/relationships/hyperlink" Target="http://online.zakon.kz/Document/?doc_id=32398658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218</Words>
  <Characters>2421</Characters>
  <Application>Microsoft Office Word</Application>
  <DocSecurity>0</DocSecurity>
  <Lines>20</Lines>
  <Paragraphs>5</Paragraphs>
  <ScaleCrop>false</ScaleCrop>
  <Company/>
  <LinksUpToDate>false</LinksUpToDate>
  <CharactersWithSpaces>2634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Регламент государственной услуги «Выдача свидетельства о допущении транспортного средства международной перевозки к перевозке товаров под таможенными пломбами и печатями» (приложение 44 к приказу Министра финансов Республики Казахстан от 4 июня 2015 года № 348) (с изменениями по состоянию на 18.02.2019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2023-12-01T20:56:00Z</dcterms:created>
  <dcterms:modified xsi:type="dcterms:W3CDTF">2023-12-01T20:56:00Z</dcterms:modified>
</cp:coreProperties>
</file>