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67F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июля 2019 года № 469 «О некоторых вопросах акционерного общества «Казахстанский центр индустрии и экспорта «QazIndustry» (с изменениями по состоянию на 12.02.2024 г.)</w:t>
      </w:r>
    </w:p>
    <w:p w:rsidR="00000000" w:rsidRDefault="007667F4">
      <w:pPr>
        <w:pStyle w:val="pj"/>
      </w:pPr>
      <w:r>
        <w:rPr>
          <w:rStyle w:val="s0"/>
          <w:b/>
          <w:bCs/>
        </w:rPr>
        <w:t> </w:t>
      </w:r>
    </w:p>
    <w:p w:rsidR="00000000" w:rsidRDefault="007667F4">
      <w:pPr>
        <w:pStyle w:val="pj"/>
      </w:pPr>
      <w:r>
        <w:rPr>
          <w:rStyle w:val="s0"/>
        </w:rPr>
        <w:t xml:space="preserve">Опубликовано: </w:t>
      </w:r>
      <w:hyperlink r:id="rId7" w:anchor="!/doc/132905/rus" w:history="1">
        <w:r>
          <w:rPr>
            <w:rStyle w:val="a4"/>
          </w:rPr>
          <w:t>ИС «Эталонный контрольный банк НПА РК в электронном виде» 5 июля 2019 г.</w:t>
        </w:r>
      </w:hyperlink>
      <w:r>
        <w:rPr>
          <w:rStyle w:val="s0"/>
        </w:rPr>
        <w:t>; САПП Республики Казахстан 2019 г., № 25, ст. 229</w:t>
      </w:r>
    </w:p>
    <w:p w:rsidR="00000000" w:rsidRDefault="007667F4">
      <w:pPr>
        <w:pStyle w:val="pj"/>
      </w:pPr>
      <w:r>
        <w:rPr>
          <w:rStyle w:val="s0"/>
        </w:rPr>
        <w:t> </w:t>
      </w:r>
    </w:p>
    <w:p w:rsidR="00000000" w:rsidRDefault="007667F4">
      <w:pPr>
        <w:pStyle w:val="pj"/>
      </w:pPr>
      <w:r>
        <w:rPr>
          <w:rStyle w:val="s0"/>
        </w:rPr>
        <w:t xml:space="preserve">Внесены </w:t>
      </w:r>
      <w:r>
        <w:t>изменения:</w:t>
      </w:r>
    </w:p>
    <w:p w:rsidR="00000000" w:rsidRDefault="007667F4">
      <w:pPr>
        <w:pStyle w:val="pj"/>
      </w:pPr>
      <w:r>
        <w:t> </w:t>
      </w:r>
    </w:p>
    <w:p w:rsidR="00000000" w:rsidRDefault="007667F4">
      <w:pPr>
        <w:pStyle w:val="pj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t xml:space="preserve"> Правительства РК от 29.07.19 г. № 546;</w:t>
      </w:r>
    </w:p>
    <w:p w:rsidR="00000000" w:rsidRDefault="007667F4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29.01.24 г. № 45 (</w:t>
      </w:r>
      <w:hyperlink r:id="rId1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февраля 2024 г.).</w:t>
      </w:r>
    </w:p>
    <w:p w:rsidR="00000000" w:rsidRDefault="007667F4">
      <w:pPr>
        <w:pStyle w:val="pj"/>
      </w:pPr>
      <w:r>
        <w:t> </w:t>
      </w:r>
    </w:p>
    <w:p w:rsidR="00000000" w:rsidRDefault="007667F4">
      <w:pPr>
        <w:pStyle w:val="pj"/>
      </w:pPr>
      <w:r>
        <w:t>Предыдущие редакции:</w:t>
      </w:r>
    </w:p>
    <w:p w:rsidR="00000000" w:rsidRDefault="007667F4">
      <w:pPr>
        <w:pStyle w:val="pj"/>
      </w:pPr>
      <w:r>
        <w:t> </w:t>
      </w:r>
    </w:p>
    <w:p w:rsidR="00000000" w:rsidRDefault="007667F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29.07.19 г.</w:t>
      </w:r>
    </w:p>
    <w:p w:rsidR="00000000" w:rsidRDefault="007667F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29.01.24 г.</w:t>
      </w:r>
    </w:p>
    <w:p w:rsidR="00000000" w:rsidRDefault="007667F4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7F4" w:rsidRDefault="007667F4" w:rsidP="007667F4">
      <w:r>
        <w:separator/>
      </w:r>
    </w:p>
  </w:endnote>
  <w:endnote w:type="continuationSeparator" w:id="0">
    <w:p w:rsidR="007667F4" w:rsidRDefault="007667F4" w:rsidP="00766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7F4" w:rsidRDefault="007667F4" w:rsidP="007667F4">
      <w:r>
        <w:separator/>
      </w:r>
    </w:p>
  </w:footnote>
  <w:footnote w:type="continuationSeparator" w:id="0">
    <w:p w:rsidR="007667F4" w:rsidRDefault="007667F4" w:rsidP="00766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 w:rsidP="007667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67F4" w:rsidRPr="007667F4" w:rsidRDefault="007667F4" w:rsidP="007667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июля 2019 года № 469 «О некоторых вопросах акционерного общества «Казахстанский центр индустрии и экспорта «QazIndustry» (с изменениями по состоянию на 12.02.2024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7F4" w:rsidRDefault="007667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67F4"/>
    <w:rsid w:val="00766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6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7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6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7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6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7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6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7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2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18157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569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02803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280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июля 2019 года № 469 «О некоторых вопросах акционерного общества «Казахстанский центр индустрии и экспорта «QazIndustry» (с изменениями по состоянию на 12.02.2024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2024-04-23T01:06:00Z</dcterms:created>
  <dcterms:modified xsi:type="dcterms:W3CDTF">2024-04-23T01:06:00Z</dcterms:modified>
</cp:coreProperties>
</file>