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3DB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декабря 2022 года № 538-ФЗ «О внесении изменений в отдельные законодательные акты Российской Федерации» (с изменениями и дополнениями по состоянию на 28.04.2023 г.)</w:t>
      </w:r>
    </w:p>
    <w:p w:rsidR="00000000" w:rsidRDefault="00973DBC">
      <w:pPr>
        <w:pStyle w:val="pj"/>
      </w:pPr>
      <w:r>
        <w:rPr>
          <w:rStyle w:val="s0"/>
        </w:rPr>
        <w:t> </w:t>
      </w:r>
    </w:p>
    <w:p w:rsidR="00000000" w:rsidRDefault="00973DBC">
      <w:pPr>
        <w:pStyle w:val="pj"/>
      </w:pPr>
      <w:r>
        <w:rPr>
          <w:rStyle w:val="s0"/>
        </w:rPr>
        <w:t>Опубликован: «Официальный интернет-портал правовой информации» (pravo.gov.ru) от 19 декабря 2022 г.</w:t>
      </w:r>
    </w:p>
    <w:p w:rsidR="00000000" w:rsidRDefault="00973DBC">
      <w:pPr>
        <w:pStyle w:val="pj"/>
      </w:pPr>
      <w:r>
        <w:rPr>
          <w:rStyle w:val="s0"/>
        </w:rPr>
        <w:t> </w:t>
      </w:r>
    </w:p>
    <w:p w:rsidR="00000000" w:rsidRDefault="00973DBC">
      <w:pPr>
        <w:pStyle w:val="pj"/>
      </w:pPr>
      <w:r>
        <w:rPr>
          <w:rStyle w:val="s0"/>
        </w:rPr>
        <w:t>Внесены изменения:</w:t>
      </w:r>
    </w:p>
    <w:p w:rsidR="00000000" w:rsidRDefault="00973DBC">
      <w:pPr>
        <w:pStyle w:val="pj"/>
      </w:pPr>
      <w:r>
        <w:rPr>
          <w:rStyle w:val="s0"/>
        </w:rPr>
        <w:t> </w:t>
      </w:r>
    </w:p>
    <w:p w:rsidR="00000000" w:rsidRDefault="00973DBC">
      <w:pPr>
        <w:pStyle w:val="pj"/>
      </w:pPr>
      <w:hyperlink r:id="rId7" w:anchor="sub_id=4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138-ФЗ (в</w:t>
      </w:r>
      <w:r>
        <w:rPr>
          <w:rStyle w:val="s0"/>
        </w:rPr>
        <w:t xml:space="preserve">ступил в силу по истечении ста восьмидесяти дней после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73DB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3DBC" w:rsidRDefault="00973DBC" w:rsidP="00973DBC">
      <w:r>
        <w:separator/>
      </w:r>
    </w:p>
  </w:endnote>
  <w:endnote w:type="continuationSeparator" w:id="0">
    <w:p w:rsidR="00973DBC" w:rsidRDefault="00973DBC" w:rsidP="00973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DBC" w:rsidRDefault="00973D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DBC" w:rsidRDefault="00973D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DBC" w:rsidRDefault="00973D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3DBC" w:rsidRDefault="00973DBC" w:rsidP="00973DBC">
      <w:r>
        <w:separator/>
      </w:r>
    </w:p>
  </w:footnote>
  <w:footnote w:type="continuationSeparator" w:id="0">
    <w:p w:rsidR="00973DBC" w:rsidRDefault="00973DBC" w:rsidP="00973D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DBC" w:rsidRDefault="00973D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DBC" w:rsidRDefault="00973DBC" w:rsidP="00973D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3DBC" w:rsidRPr="00973DBC" w:rsidRDefault="00973DBC" w:rsidP="00973D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декабря 2022 года № 538-ФЗ «О внесении изменений в отдельные законодательные акты Российской Федерации» (с изменениями и дополнениями по состоянию на 28.04.2023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DBC" w:rsidRDefault="00973D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3DBC"/>
    <w:rsid w:val="00973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3D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3D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3D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3D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3D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3D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3D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3D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323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0518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564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19 декабря 2022 года № 538-ФЗ «О внесении изменений в отдельные законодательные акты Российской Федерации» (с изменениями и дополнениями по состоянию на 28.04.2023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2023-11-09T17:09:00Z</dcterms:created>
  <dcterms:modified xsi:type="dcterms:W3CDTF">2023-11-09T17:09:00Z</dcterms:modified>
</cp:coreProperties>
</file>